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F32" w:rsidRPr="007E6F32" w:rsidRDefault="007E6F32" w:rsidP="007E6F32">
      <w:pPr>
        <w:spacing w:line="360" w:lineRule="auto"/>
        <w:jc w:val="both"/>
        <w:rPr>
          <w:rFonts w:ascii="Arial" w:hAnsi="Arial" w:cs="Arial"/>
          <w:b/>
        </w:rPr>
      </w:pPr>
      <w:r w:rsidRPr="007E6F32">
        <w:rPr>
          <w:rFonts w:ascii="Arial" w:hAnsi="Arial" w:cs="Arial"/>
          <w:b/>
        </w:rPr>
        <w:t>RAK DANKE</w:t>
      </w:r>
      <w:r w:rsidR="003B2EF7">
        <w:rPr>
          <w:rFonts w:ascii="Arial" w:hAnsi="Arial" w:cs="Arial"/>
          <w:b/>
        </w:rPr>
        <w:t xml:space="preserve"> IN STOME</w:t>
      </w:r>
    </w:p>
    <w:p w:rsidR="00AF22A1" w:rsidRDefault="00AF22A1" w:rsidP="00AF22A1">
      <w:pPr>
        <w:spacing w:line="360" w:lineRule="auto"/>
        <w:jc w:val="both"/>
        <w:rPr>
          <w:rFonts w:ascii="Arial" w:hAnsi="Arial" w:cs="Arial"/>
          <w:i/>
        </w:rPr>
      </w:pPr>
    </w:p>
    <w:p w:rsidR="00AF22A1" w:rsidRPr="00B05B44" w:rsidRDefault="0096424D" w:rsidP="00AF22A1">
      <w:pPr>
        <w:spacing w:line="360" w:lineRule="auto"/>
        <w:jc w:val="both"/>
        <w:rPr>
          <w:rFonts w:ascii="Arial" w:hAnsi="Arial" w:cs="Arial"/>
          <w:i/>
        </w:rPr>
      </w:pPr>
      <w:r>
        <w:rPr>
          <w:rFonts w:ascii="Arial" w:hAnsi="Arial" w:cs="Arial"/>
          <w:i/>
        </w:rPr>
        <w:t xml:space="preserve">Prof. dr. </w:t>
      </w:r>
      <w:r w:rsidR="00AF22A1" w:rsidRPr="00B05B44">
        <w:rPr>
          <w:rFonts w:ascii="Arial" w:hAnsi="Arial" w:cs="Arial"/>
          <w:i/>
        </w:rPr>
        <w:t>Mirko Omejc</w:t>
      </w:r>
      <w:r>
        <w:rPr>
          <w:rFonts w:ascii="Arial" w:hAnsi="Arial" w:cs="Arial"/>
          <w:i/>
        </w:rPr>
        <w:t>, dr. Med.</w:t>
      </w:r>
      <w:bookmarkStart w:id="0" w:name="_GoBack"/>
      <w:bookmarkEnd w:id="0"/>
    </w:p>
    <w:p w:rsidR="00AF22A1" w:rsidRPr="00B05B44" w:rsidRDefault="00AF22A1" w:rsidP="00AF22A1">
      <w:pPr>
        <w:spacing w:line="360" w:lineRule="auto"/>
        <w:jc w:val="both"/>
        <w:rPr>
          <w:rFonts w:ascii="Arial" w:hAnsi="Arial" w:cs="Arial"/>
          <w:i/>
        </w:rPr>
      </w:pPr>
      <w:r w:rsidRPr="00B05B44">
        <w:rPr>
          <w:rFonts w:ascii="Arial" w:hAnsi="Arial" w:cs="Arial"/>
          <w:i/>
        </w:rPr>
        <w:t>Klinični oddelek za abdominalno kirurgijo</w:t>
      </w:r>
    </w:p>
    <w:p w:rsidR="00AF22A1" w:rsidRPr="00C564B1" w:rsidRDefault="00AF22A1" w:rsidP="00AF22A1">
      <w:pPr>
        <w:spacing w:line="360" w:lineRule="auto"/>
        <w:jc w:val="both"/>
        <w:rPr>
          <w:rFonts w:ascii="Arial" w:hAnsi="Arial" w:cs="Arial"/>
        </w:rPr>
      </w:pPr>
      <w:r w:rsidRPr="00B05B44">
        <w:rPr>
          <w:rFonts w:ascii="Arial" w:hAnsi="Arial" w:cs="Arial"/>
          <w:i/>
        </w:rPr>
        <w:t>UKC Ljubljana</w:t>
      </w:r>
    </w:p>
    <w:p w:rsidR="00AF22A1" w:rsidRDefault="00AF22A1" w:rsidP="00AF22A1">
      <w:pPr>
        <w:spacing w:line="360" w:lineRule="auto"/>
        <w:jc w:val="both"/>
        <w:rPr>
          <w:rFonts w:ascii="Arial" w:hAnsi="Arial" w:cs="Arial"/>
        </w:rPr>
      </w:pPr>
    </w:p>
    <w:p w:rsidR="00AF22A1" w:rsidRDefault="00AF22A1" w:rsidP="00AF22A1">
      <w:pPr>
        <w:spacing w:line="360" w:lineRule="auto"/>
        <w:jc w:val="both"/>
        <w:rPr>
          <w:rFonts w:ascii="Arial" w:hAnsi="Arial" w:cs="Arial"/>
        </w:rPr>
      </w:pPr>
    </w:p>
    <w:p w:rsidR="00AF22A1" w:rsidRDefault="00AF22A1" w:rsidP="00AF22A1">
      <w:pPr>
        <w:spacing w:line="360" w:lineRule="auto"/>
        <w:jc w:val="both"/>
        <w:rPr>
          <w:rFonts w:ascii="Arial" w:hAnsi="Arial" w:cs="Arial"/>
          <w:bCs/>
        </w:rPr>
      </w:pPr>
      <w:r w:rsidRPr="00C564B1">
        <w:rPr>
          <w:rFonts w:ascii="Arial" w:hAnsi="Arial" w:cs="Arial"/>
          <w:bCs/>
        </w:rPr>
        <w:t xml:space="preserve">Za odločitev o načinu zdravljenja </w:t>
      </w:r>
      <w:r w:rsidR="00957D93">
        <w:rPr>
          <w:rFonts w:ascii="Arial" w:hAnsi="Arial" w:cs="Arial"/>
          <w:bCs/>
        </w:rPr>
        <w:t xml:space="preserve">raka danke </w:t>
      </w:r>
      <w:r w:rsidRPr="00C564B1">
        <w:rPr>
          <w:rFonts w:ascii="Arial" w:hAnsi="Arial" w:cs="Arial"/>
          <w:bCs/>
        </w:rPr>
        <w:t xml:space="preserve">so ključni predoperativni podatki o lokalizaciji in višini tumorja, globini vraščanja tumorja v steno danke, prizadetosti bezgavk in prisotnosti oddaljenih metastaz. Natančna predoperativna zamejitev raka omogoča stadiju primeren način zdravljenja. </w:t>
      </w:r>
    </w:p>
    <w:p w:rsidR="00AF22A1" w:rsidRPr="00C564B1" w:rsidRDefault="00AF22A1" w:rsidP="00AF22A1">
      <w:pPr>
        <w:spacing w:line="360" w:lineRule="auto"/>
        <w:jc w:val="both"/>
        <w:rPr>
          <w:rFonts w:ascii="Arial" w:hAnsi="Arial" w:cs="Arial"/>
        </w:rPr>
      </w:pPr>
      <w:r w:rsidRPr="00C564B1">
        <w:rPr>
          <w:rFonts w:ascii="Arial" w:hAnsi="Arial" w:cs="Arial"/>
        </w:rPr>
        <w:t xml:space="preserve">Kirurške resekcije karcinoma danke lahko delimo v dve skupini. V prvo skupino sodijo operacije, ki ohranjajo mišico zapiralko in s tem možnost kontinence za blato, v drugo pa tiste, ki kontinence ne ohranijo. </w:t>
      </w:r>
    </w:p>
    <w:p w:rsidR="00AF22A1" w:rsidRPr="00C564B1" w:rsidRDefault="00AF22A1" w:rsidP="00AF22A1">
      <w:pPr>
        <w:spacing w:line="360" w:lineRule="auto"/>
        <w:jc w:val="both"/>
        <w:rPr>
          <w:rFonts w:ascii="Arial" w:hAnsi="Arial" w:cs="Arial"/>
        </w:rPr>
      </w:pPr>
      <w:r w:rsidRPr="00C564B1">
        <w:rPr>
          <w:rFonts w:ascii="Arial" w:hAnsi="Arial" w:cs="Arial"/>
        </w:rPr>
        <w:t>Kontinenco ohranimo z lokalno ekscizijo tumorja, ki jo kot kurativno operacijo uporabljamo pri dobro diferenciranih (G1/G2), manjših tumorjih (T1) brez prizadetih bezgavk (N0). To lahko naredimo s transanalno</w:t>
      </w:r>
      <w:r w:rsidR="00DB7228">
        <w:rPr>
          <w:rFonts w:ascii="Arial" w:hAnsi="Arial" w:cs="Arial"/>
        </w:rPr>
        <w:t xml:space="preserve"> </w:t>
      </w:r>
      <w:r w:rsidRPr="00C564B1">
        <w:rPr>
          <w:rFonts w:ascii="Arial" w:hAnsi="Arial" w:cs="Arial"/>
        </w:rPr>
        <w:t>ekscizijo ali pa s poseb</w:t>
      </w:r>
      <w:r>
        <w:rPr>
          <w:rFonts w:ascii="Arial" w:hAnsi="Arial" w:cs="Arial"/>
        </w:rPr>
        <w:t xml:space="preserve">no tehniko in instrumentom (angl. TEM, </w:t>
      </w:r>
      <w:r w:rsidRPr="006C40ED">
        <w:rPr>
          <w:rFonts w:ascii="Arial" w:hAnsi="Arial" w:cs="Arial"/>
        </w:rPr>
        <w:t>transanal</w:t>
      </w:r>
      <w:r w:rsidR="00DB7228">
        <w:rPr>
          <w:rFonts w:ascii="Arial" w:hAnsi="Arial" w:cs="Arial"/>
        </w:rPr>
        <w:t xml:space="preserve"> </w:t>
      </w:r>
      <w:r w:rsidRPr="006C40ED">
        <w:rPr>
          <w:rFonts w:ascii="Arial" w:hAnsi="Arial" w:cs="Arial"/>
        </w:rPr>
        <w:t>endoscopic</w:t>
      </w:r>
      <w:r w:rsidR="00DB7228">
        <w:rPr>
          <w:rFonts w:ascii="Arial" w:hAnsi="Arial" w:cs="Arial"/>
        </w:rPr>
        <w:t xml:space="preserve"> </w:t>
      </w:r>
      <w:r w:rsidRPr="006C40ED">
        <w:rPr>
          <w:rFonts w:ascii="Arial" w:hAnsi="Arial" w:cs="Arial"/>
        </w:rPr>
        <w:t>microsurgery</w:t>
      </w:r>
      <w:r>
        <w:rPr>
          <w:rFonts w:ascii="Arial" w:hAnsi="Arial" w:cs="Arial"/>
        </w:rPr>
        <w:t>)</w:t>
      </w:r>
      <w:r w:rsidRPr="00C564B1">
        <w:rPr>
          <w:rFonts w:ascii="Arial" w:hAnsi="Arial" w:cs="Arial"/>
        </w:rPr>
        <w:t xml:space="preserve">. </w:t>
      </w:r>
    </w:p>
    <w:p w:rsidR="00AF22A1" w:rsidRPr="00C564B1" w:rsidRDefault="00AF22A1" w:rsidP="00AF22A1">
      <w:pPr>
        <w:spacing w:line="360" w:lineRule="auto"/>
        <w:jc w:val="both"/>
        <w:rPr>
          <w:rFonts w:ascii="Arial" w:hAnsi="Arial" w:cs="Arial"/>
        </w:rPr>
      </w:pPr>
      <w:r w:rsidRPr="00C564B1">
        <w:rPr>
          <w:rFonts w:ascii="Arial" w:hAnsi="Arial" w:cs="Arial"/>
          <w:bCs/>
        </w:rPr>
        <w:t>Kadar tumor že vrašča v muskularis</w:t>
      </w:r>
      <w:r w:rsidR="00D17DA7">
        <w:rPr>
          <w:rFonts w:ascii="Arial" w:hAnsi="Arial" w:cs="Arial"/>
          <w:bCs/>
        </w:rPr>
        <w:t xml:space="preserve"> </w:t>
      </w:r>
      <w:r w:rsidRPr="00C564B1">
        <w:rPr>
          <w:rFonts w:ascii="Arial" w:hAnsi="Arial" w:cs="Arial"/>
          <w:bCs/>
        </w:rPr>
        <w:t>proprio (T2)</w:t>
      </w:r>
      <w:r w:rsidR="007B037B">
        <w:rPr>
          <w:rFonts w:ascii="Arial" w:hAnsi="Arial" w:cs="Arial"/>
          <w:bCs/>
        </w:rPr>
        <w:t>,</w:t>
      </w:r>
      <w:r w:rsidRPr="00C564B1">
        <w:rPr>
          <w:rFonts w:ascii="Arial" w:hAnsi="Arial" w:cs="Arial"/>
          <w:bCs/>
        </w:rPr>
        <w:t xml:space="preserve"> je potrebna radikalna kirurška resekcija. V primerih, ko tumor že prerašča steno danke ali so prisotni zasevki v regionalnih bezgavkah (T3/T4 in/ali N1) brez oddaljenih metastaz</w:t>
      </w:r>
      <w:r w:rsidR="007B037B">
        <w:rPr>
          <w:rFonts w:ascii="Arial" w:hAnsi="Arial" w:cs="Arial"/>
          <w:bCs/>
        </w:rPr>
        <w:t>,</w:t>
      </w:r>
      <w:r w:rsidRPr="00C564B1">
        <w:rPr>
          <w:rFonts w:ascii="Arial" w:hAnsi="Arial" w:cs="Arial"/>
          <w:bCs/>
        </w:rPr>
        <w:t xml:space="preserve"> je potrebno predoperativno (neoadjuvantno) zdr</w:t>
      </w:r>
      <w:r w:rsidR="007B037B">
        <w:rPr>
          <w:rFonts w:ascii="Arial" w:hAnsi="Arial" w:cs="Arial"/>
          <w:bCs/>
        </w:rPr>
        <w:t>avljenje, radio in kemoterapija</w:t>
      </w:r>
      <w:r w:rsidRPr="00C564B1">
        <w:rPr>
          <w:rFonts w:ascii="Arial" w:hAnsi="Arial" w:cs="Arial"/>
        </w:rPr>
        <w:t xml:space="preserve"> z namenom zmanjšati velikost tumorja (angl. downsizing) in razširjenost bolezni (angl. downstaging), </w:t>
      </w:r>
      <w:r w:rsidRPr="00C564B1">
        <w:rPr>
          <w:rFonts w:ascii="Arial" w:hAnsi="Arial" w:cs="Arial"/>
          <w:bCs/>
        </w:rPr>
        <w:t>kateri sledi radikalna resekcija po principih totalne ekscizije</w:t>
      </w:r>
      <w:r w:rsidR="00D17DA7">
        <w:rPr>
          <w:rFonts w:ascii="Arial" w:hAnsi="Arial" w:cs="Arial"/>
          <w:bCs/>
        </w:rPr>
        <w:t xml:space="preserve"> </w:t>
      </w:r>
      <w:r w:rsidRPr="00C564B1">
        <w:rPr>
          <w:rFonts w:ascii="Arial" w:hAnsi="Arial" w:cs="Arial"/>
          <w:bCs/>
        </w:rPr>
        <w:t xml:space="preserve">mezorektuma (TME). </w:t>
      </w:r>
      <w:r w:rsidRPr="00C564B1">
        <w:rPr>
          <w:rFonts w:ascii="Arial" w:hAnsi="Arial" w:cs="Arial"/>
        </w:rPr>
        <w:t>To omogoča manj mutilantno operacijsko zdravljenje in ima manjše število lokalnih ponovitev. Lahko pride tudi do popolnega izginotja tumorja (complete</w:t>
      </w:r>
      <w:r w:rsidR="008B72BC">
        <w:rPr>
          <w:rFonts w:ascii="Arial" w:hAnsi="Arial" w:cs="Arial"/>
        </w:rPr>
        <w:t xml:space="preserve"> </w:t>
      </w:r>
      <w:r w:rsidRPr="00C564B1">
        <w:rPr>
          <w:rFonts w:ascii="Arial" w:hAnsi="Arial" w:cs="Arial"/>
        </w:rPr>
        <w:t>pathologic</w:t>
      </w:r>
      <w:r w:rsidR="008B72BC">
        <w:rPr>
          <w:rFonts w:ascii="Arial" w:hAnsi="Arial" w:cs="Arial"/>
        </w:rPr>
        <w:t xml:space="preserve"> </w:t>
      </w:r>
      <w:r w:rsidRPr="00C564B1">
        <w:rPr>
          <w:rFonts w:ascii="Arial" w:hAnsi="Arial" w:cs="Arial"/>
        </w:rPr>
        <w:t>response, yT0, yN0). Pri tistih s kompletnim izginotjem primarnega tumorja, (yT0) pa so kljub temu lahko prisotni zasevki v regionalnih bezgavkah (yN1).</w:t>
      </w:r>
    </w:p>
    <w:p w:rsidR="00AF22A1" w:rsidRPr="00C564B1" w:rsidRDefault="00AF22A1" w:rsidP="00AF22A1">
      <w:pPr>
        <w:spacing w:line="360" w:lineRule="auto"/>
        <w:jc w:val="both"/>
        <w:rPr>
          <w:rFonts w:ascii="Arial" w:hAnsi="Arial" w:cs="Arial"/>
        </w:rPr>
      </w:pPr>
      <w:r w:rsidRPr="00C564B1">
        <w:rPr>
          <w:rFonts w:ascii="Arial" w:hAnsi="Arial" w:cs="Arial"/>
        </w:rPr>
        <w:t xml:space="preserve">Med operacijami, s katerimi ohranimo delovanje zapiralke, sta najpogostejši </w:t>
      </w:r>
      <w:r w:rsidRPr="00115833">
        <w:rPr>
          <w:rFonts w:ascii="Arial" w:hAnsi="Arial" w:cs="Arial"/>
          <w:b/>
          <w:u w:val="single"/>
        </w:rPr>
        <w:t>sprednja oz. visoka sprednja resekcija</w:t>
      </w:r>
      <w:r w:rsidRPr="00115833">
        <w:rPr>
          <w:rFonts w:ascii="Arial" w:hAnsi="Arial" w:cs="Arial"/>
        </w:rPr>
        <w:t xml:space="preserve">, </w:t>
      </w:r>
      <w:r w:rsidRPr="00C564B1">
        <w:rPr>
          <w:rFonts w:ascii="Arial" w:hAnsi="Arial" w:cs="Arial"/>
        </w:rPr>
        <w:t xml:space="preserve">kadar po odstranitvi danke naredimo anastomozo med kolonom in intraperitonealnim delom danke, in njena različica, tj. </w:t>
      </w:r>
      <w:r w:rsidRPr="00115833">
        <w:rPr>
          <w:rFonts w:ascii="Arial" w:hAnsi="Arial" w:cs="Arial"/>
          <w:b/>
          <w:u w:val="single"/>
        </w:rPr>
        <w:t>nizka sprednja resekcija</w:t>
      </w:r>
      <w:r w:rsidRPr="00C564B1">
        <w:rPr>
          <w:rFonts w:ascii="Arial" w:hAnsi="Arial" w:cs="Arial"/>
        </w:rPr>
        <w:t xml:space="preserve">, pri kateri </w:t>
      </w:r>
      <w:r w:rsidRPr="00C564B1">
        <w:rPr>
          <w:rFonts w:ascii="Arial" w:hAnsi="Arial" w:cs="Arial"/>
        </w:rPr>
        <w:lastRenderedPageBreak/>
        <w:t>naredimo anastomozo na ekstraperitonealni del danke, ali pri koloanalni anastomozi krožno na analni kanal.</w:t>
      </w:r>
    </w:p>
    <w:p w:rsidR="00AF22A1" w:rsidRPr="00C564B1" w:rsidRDefault="00AF22A1" w:rsidP="00AF22A1">
      <w:pPr>
        <w:spacing w:line="360" w:lineRule="auto"/>
        <w:jc w:val="both"/>
        <w:rPr>
          <w:rFonts w:ascii="Arial" w:hAnsi="Arial" w:cs="Arial"/>
        </w:rPr>
      </w:pPr>
      <w:r w:rsidRPr="005D4DD4">
        <w:rPr>
          <w:rFonts w:ascii="Arial" w:hAnsi="Arial" w:cs="Arial"/>
          <w:b/>
        </w:rPr>
        <w:t>Abdominoperinealna</w:t>
      </w:r>
      <w:r w:rsidR="00A34023">
        <w:rPr>
          <w:rFonts w:ascii="Arial" w:hAnsi="Arial" w:cs="Arial"/>
          <w:b/>
        </w:rPr>
        <w:t xml:space="preserve"> </w:t>
      </w:r>
      <w:r w:rsidRPr="005D4DD4">
        <w:rPr>
          <w:rFonts w:ascii="Arial" w:hAnsi="Arial" w:cs="Arial"/>
          <w:b/>
        </w:rPr>
        <w:t>ekscizija danke</w:t>
      </w:r>
      <w:r w:rsidRPr="00C564B1">
        <w:rPr>
          <w:rFonts w:ascii="Arial" w:hAnsi="Arial" w:cs="Arial"/>
        </w:rPr>
        <w:t xml:space="preserve"> je operacija, ki ne omogoča ohranitve zapiralke in kontinence za blato, saj pri tej operaciji odstranimo danko in zadnjik z mišico zapiralko vred, črevo pa speljemo skozi trebušno steno in tako naredimo trajno kolostomo.</w:t>
      </w:r>
    </w:p>
    <w:p w:rsidR="00AF22A1" w:rsidRPr="00C564B1" w:rsidRDefault="00AF22A1" w:rsidP="00AF22A1">
      <w:pPr>
        <w:spacing w:line="360" w:lineRule="auto"/>
        <w:jc w:val="both"/>
        <w:rPr>
          <w:rFonts w:ascii="Arial" w:hAnsi="Arial" w:cs="Arial"/>
        </w:rPr>
      </w:pPr>
      <w:r w:rsidRPr="00C564B1">
        <w:rPr>
          <w:rFonts w:ascii="Arial" w:hAnsi="Arial" w:cs="Arial"/>
        </w:rPr>
        <w:t>V zadnjih desetletjih so se indikacije za abdominoperinealno</w:t>
      </w:r>
      <w:r w:rsidR="00D17DA7">
        <w:rPr>
          <w:rFonts w:ascii="Arial" w:hAnsi="Arial" w:cs="Arial"/>
        </w:rPr>
        <w:t xml:space="preserve"> </w:t>
      </w:r>
      <w:r w:rsidRPr="00C564B1">
        <w:rPr>
          <w:rFonts w:ascii="Arial" w:hAnsi="Arial" w:cs="Arial"/>
        </w:rPr>
        <w:t>ekscizijo spremenile in vedno več je operacij, s katerimi ohranimo kontinenco tudi pri zelo nizko ležečih tumorjih. Abdominoperinealna</w:t>
      </w:r>
      <w:r w:rsidR="00A34023">
        <w:rPr>
          <w:rFonts w:ascii="Arial" w:hAnsi="Arial" w:cs="Arial"/>
        </w:rPr>
        <w:t xml:space="preserve"> </w:t>
      </w:r>
      <w:r w:rsidRPr="00C564B1">
        <w:rPr>
          <w:rFonts w:ascii="Arial" w:hAnsi="Arial" w:cs="Arial"/>
        </w:rPr>
        <w:t xml:space="preserve">ekscizija pa je še vedno potrebna, ko tumor vrašča v mišico zapiralko in ko z drugimi operacijami ni mogoče odstraniti tumorja v celoti z zadostnim varnostnim robom in z drenažnimi bezgavkami. Za to operacijo se odločimo tudi, kadar je mišica zapiralka že pred operacijo insuficientna. </w:t>
      </w:r>
    </w:p>
    <w:p w:rsidR="00AF22A1" w:rsidRPr="00C564B1" w:rsidRDefault="00AF22A1" w:rsidP="00DB7228">
      <w:pPr>
        <w:pStyle w:val="Telobesedila3"/>
        <w:spacing w:line="360" w:lineRule="auto"/>
        <w:jc w:val="both"/>
        <w:rPr>
          <w:rFonts w:ascii="Arial" w:hAnsi="Arial" w:cs="Arial"/>
        </w:rPr>
      </w:pPr>
      <w:r w:rsidRPr="00C564B1">
        <w:rPr>
          <w:rFonts w:ascii="Arial" w:hAnsi="Arial" w:cs="Arial"/>
          <w:bCs/>
          <w:sz w:val="22"/>
          <w:szCs w:val="22"/>
        </w:rPr>
        <w:t>Nova spoznanja o anatomiji in fiziologiji danke in poteh širjenja karcinoma danke so pripeljala do razvoja kirurške tehnike, ki omogoča zadosten varnostni rob lateralno in distalno</w:t>
      </w:r>
      <w:r>
        <w:rPr>
          <w:rFonts w:ascii="Arial" w:hAnsi="Arial" w:cs="Arial"/>
          <w:bCs/>
          <w:sz w:val="22"/>
          <w:szCs w:val="22"/>
        </w:rPr>
        <w:t>.</w:t>
      </w:r>
      <w:r w:rsidRPr="00C564B1">
        <w:rPr>
          <w:rFonts w:ascii="Arial" w:hAnsi="Arial" w:cs="Arial"/>
          <w:bCs/>
          <w:sz w:val="22"/>
          <w:szCs w:val="22"/>
        </w:rPr>
        <w:t xml:space="preserve"> To je popolni izrez mezorektuma do mišic medeničnega dna (TME iz angl. </w:t>
      </w:r>
      <w:r w:rsidR="007B037B">
        <w:rPr>
          <w:rFonts w:ascii="Arial" w:hAnsi="Arial" w:cs="Arial"/>
          <w:bCs/>
          <w:sz w:val="22"/>
          <w:szCs w:val="22"/>
        </w:rPr>
        <w:t>t</w:t>
      </w:r>
      <w:r w:rsidRPr="00C564B1">
        <w:rPr>
          <w:rFonts w:ascii="Arial" w:hAnsi="Arial" w:cs="Arial"/>
          <w:bCs/>
          <w:sz w:val="22"/>
          <w:szCs w:val="22"/>
        </w:rPr>
        <w:t>otal</w:t>
      </w:r>
      <w:r w:rsidR="00D17DA7">
        <w:rPr>
          <w:rFonts w:ascii="Arial" w:hAnsi="Arial" w:cs="Arial"/>
          <w:bCs/>
          <w:sz w:val="22"/>
          <w:szCs w:val="22"/>
        </w:rPr>
        <w:t xml:space="preserve"> </w:t>
      </w:r>
      <w:r w:rsidRPr="00C564B1">
        <w:rPr>
          <w:rFonts w:ascii="Arial" w:hAnsi="Arial" w:cs="Arial"/>
          <w:bCs/>
          <w:sz w:val="22"/>
          <w:szCs w:val="22"/>
        </w:rPr>
        <w:t>mesorectal</w:t>
      </w:r>
      <w:r w:rsidR="00D17DA7">
        <w:rPr>
          <w:rFonts w:ascii="Arial" w:hAnsi="Arial" w:cs="Arial"/>
          <w:bCs/>
          <w:sz w:val="22"/>
          <w:szCs w:val="22"/>
        </w:rPr>
        <w:t xml:space="preserve"> </w:t>
      </w:r>
      <w:r w:rsidRPr="00C564B1">
        <w:rPr>
          <w:rFonts w:ascii="Arial" w:hAnsi="Arial" w:cs="Arial"/>
          <w:bCs/>
          <w:sz w:val="22"/>
          <w:szCs w:val="22"/>
        </w:rPr>
        <w:t xml:space="preserve">excision) pri karcinomih spodnje in srednje tretjine danke in delni izrez mezorektuma (PME iz angl. </w:t>
      </w:r>
      <w:r w:rsidR="00080801">
        <w:rPr>
          <w:rFonts w:ascii="Arial" w:hAnsi="Arial" w:cs="Arial"/>
          <w:bCs/>
          <w:sz w:val="22"/>
          <w:szCs w:val="22"/>
        </w:rPr>
        <w:t>p</w:t>
      </w:r>
      <w:r w:rsidRPr="00C564B1">
        <w:rPr>
          <w:rFonts w:ascii="Arial" w:hAnsi="Arial" w:cs="Arial"/>
          <w:bCs/>
          <w:sz w:val="22"/>
          <w:szCs w:val="22"/>
        </w:rPr>
        <w:t>artial</w:t>
      </w:r>
      <w:r w:rsidR="00080801">
        <w:rPr>
          <w:rFonts w:ascii="Arial" w:hAnsi="Arial" w:cs="Arial"/>
          <w:bCs/>
          <w:sz w:val="22"/>
          <w:szCs w:val="22"/>
        </w:rPr>
        <w:t xml:space="preserve"> </w:t>
      </w:r>
      <w:r w:rsidRPr="00C564B1">
        <w:rPr>
          <w:rFonts w:ascii="Arial" w:hAnsi="Arial" w:cs="Arial"/>
          <w:bCs/>
          <w:sz w:val="22"/>
          <w:szCs w:val="22"/>
        </w:rPr>
        <w:t>mesorectal</w:t>
      </w:r>
      <w:r w:rsidR="00080801">
        <w:rPr>
          <w:rFonts w:ascii="Arial" w:hAnsi="Arial" w:cs="Arial"/>
          <w:bCs/>
          <w:sz w:val="22"/>
          <w:szCs w:val="22"/>
        </w:rPr>
        <w:t xml:space="preserve"> </w:t>
      </w:r>
      <w:r w:rsidRPr="00C564B1">
        <w:rPr>
          <w:rFonts w:ascii="Arial" w:hAnsi="Arial" w:cs="Arial"/>
          <w:bCs/>
          <w:sz w:val="22"/>
          <w:szCs w:val="22"/>
        </w:rPr>
        <w:t xml:space="preserve">excision) pri karcinomih zgornje tretjine, ko lahko dosežemo varnostni rob vsaj 5 cm </w:t>
      </w:r>
      <w:r w:rsidRPr="00DB7228">
        <w:rPr>
          <w:rFonts w:ascii="Arial" w:hAnsi="Arial" w:cs="Arial"/>
          <w:bCs/>
          <w:sz w:val="22"/>
          <w:szCs w:val="22"/>
        </w:rPr>
        <w:t xml:space="preserve">pod tumorjem. </w:t>
      </w:r>
      <w:r w:rsidRPr="00DB7228">
        <w:rPr>
          <w:rFonts w:ascii="Arial" w:hAnsi="Arial" w:cs="Arial"/>
          <w:bCs/>
          <w:sz w:val="22"/>
          <w:szCs w:val="22"/>
          <w:lang w:val="pl-PL"/>
        </w:rPr>
        <w:t>Zaradi majhnega odstotka lokalnih recidivov je TME kmalu postala standardna kirurška tehnika. Slika 1.</w:t>
      </w:r>
    </w:p>
    <w:p w:rsidR="00AF22A1" w:rsidRPr="00C564B1" w:rsidRDefault="00AF22A1" w:rsidP="00AF22A1">
      <w:pPr>
        <w:spacing w:line="360" w:lineRule="auto"/>
        <w:jc w:val="both"/>
        <w:rPr>
          <w:rFonts w:ascii="Arial" w:hAnsi="Arial" w:cs="Arial"/>
          <w:bCs/>
          <w:lang w:val="en-US"/>
        </w:rPr>
      </w:pPr>
    </w:p>
    <w:p w:rsidR="00AF22A1" w:rsidRPr="00C564B1" w:rsidRDefault="00AF22A1" w:rsidP="00AF22A1">
      <w:pPr>
        <w:spacing w:line="360" w:lineRule="auto"/>
        <w:jc w:val="both"/>
        <w:rPr>
          <w:rFonts w:ascii="Arial" w:hAnsi="Arial" w:cs="Arial"/>
          <w:bCs/>
          <w:lang w:val="en-US"/>
        </w:rPr>
      </w:pPr>
      <w:r>
        <w:rPr>
          <w:rFonts w:ascii="Arial" w:hAnsi="Arial" w:cs="Arial"/>
          <w:bCs/>
          <w:noProof/>
        </w:rPr>
        <w:drawing>
          <wp:inline distT="0" distB="0" distL="0" distR="0">
            <wp:extent cx="2369820" cy="1543685"/>
            <wp:effectExtent l="19050" t="19050" r="11430" b="18415"/>
            <wp:docPr id="6" name="Picture 4" descr="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8"/>
                    <pic:cNvPicPr>
                      <a:picLocks noChangeAspect="1" noChangeArrowheads="1"/>
                    </pic:cNvPicPr>
                  </pic:nvPicPr>
                  <pic:blipFill>
                    <a:blip r:embed="rId6" cstate="print"/>
                    <a:srcRect l="2127" t="6859" b="14697"/>
                    <a:stretch>
                      <a:fillRect/>
                    </a:stretch>
                  </pic:blipFill>
                  <pic:spPr bwMode="auto">
                    <a:xfrm>
                      <a:off x="0" y="0"/>
                      <a:ext cx="2369820" cy="1543685"/>
                    </a:xfrm>
                    <a:prstGeom prst="rect">
                      <a:avLst/>
                    </a:prstGeom>
                    <a:noFill/>
                    <a:ln w="9525" cmpd="sng">
                      <a:solidFill>
                        <a:srgbClr val="FF9933"/>
                      </a:solidFill>
                      <a:miter lim="800000"/>
                      <a:headEnd/>
                      <a:tailEnd/>
                    </a:ln>
                    <a:effectLst/>
                  </pic:spPr>
                </pic:pic>
              </a:graphicData>
            </a:graphic>
          </wp:inline>
        </w:drawing>
      </w:r>
    </w:p>
    <w:p w:rsidR="00AF22A1" w:rsidRPr="00C564B1" w:rsidRDefault="00AF22A1" w:rsidP="00AF22A1">
      <w:pPr>
        <w:spacing w:line="360" w:lineRule="auto"/>
        <w:jc w:val="both"/>
        <w:rPr>
          <w:rFonts w:ascii="Arial" w:hAnsi="Arial" w:cs="Arial"/>
          <w:bCs/>
          <w:lang w:val="en-US"/>
        </w:rPr>
      </w:pPr>
    </w:p>
    <w:p w:rsidR="00AF22A1" w:rsidRPr="00C564B1" w:rsidRDefault="00AF22A1" w:rsidP="00AF22A1">
      <w:pPr>
        <w:spacing w:line="360" w:lineRule="auto"/>
        <w:jc w:val="both"/>
        <w:rPr>
          <w:rFonts w:ascii="Arial" w:hAnsi="Arial" w:cs="Arial"/>
        </w:rPr>
      </w:pPr>
      <w:r w:rsidRPr="00C564B1">
        <w:rPr>
          <w:rFonts w:ascii="Arial" w:hAnsi="Arial" w:cs="Arial"/>
        </w:rPr>
        <w:t xml:space="preserve">Slika </w:t>
      </w:r>
      <w:r>
        <w:rPr>
          <w:rFonts w:ascii="Arial" w:hAnsi="Arial" w:cs="Arial"/>
        </w:rPr>
        <w:t>1</w:t>
      </w:r>
      <w:r w:rsidRPr="00C564B1">
        <w:rPr>
          <w:rFonts w:ascii="Arial" w:hAnsi="Arial" w:cs="Arial"/>
        </w:rPr>
        <w:t>. Popolni izrez mezorektuma (TME).</w:t>
      </w:r>
    </w:p>
    <w:p w:rsidR="00AF22A1" w:rsidRPr="00C564B1" w:rsidRDefault="00AF22A1" w:rsidP="00AF22A1">
      <w:pPr>
        <w:spacing w:line="360" w:lineRule="auto"/>
        <w:jc w:val="both"/>
        <w:rPr>
          <w:rFonts w:ascii="Arial" w:hAnsi="Arial" w:cs="Arial"/>
          <w:bCs/>
          <w:lang w:val="pl-PL"/>
        </w:rPr>
      </w:pPr>
    </w:p>
    <w:p w:rsidR="00AF22A1" w:rsidRPr="00C564B1" w:rsidRDefault="00AF22A1" w:rsidP="00AF22A1">
      <w:pPr>
        <w:spacing w:line="360" w:lineRule="auto"/>
        <w:jc w:val="both"/>
        <w:rPr>
          <w:rFonts w:ascii="Arial" w:hAnsi="Arial" w:cs="Arial"/>
          <w:bCs/>
          <w:lang w:val="pl-PL"/>
        </w:rPr>
      </w:pPr>
      <w:r w:rsidRPr="00C564B1">
        <w:rPr>
          <w:rFonts w:ascii="Arial" w:hAnsi="Arial" w:cs="Arial"/>
        </w:rPr>
        <w:t>S tem zmanjšamo odstotek lokalnih ponovitev na manj kot 10 % v primerjavi z nepopolnim izrezom mezorektuma, kjer je odstotek lokalnih ponovitev mnogo višji (15–45 %).</w:t>
      </w:r>
    </w:p>
    <w:p w:rsidR="00AF22A1" w:rsidRPr="00C564B1" w:rsidRDefault="00AF22A1" w:rsidP="00AF22A1">
      <w:pPr>
        <w:spacing w:line="360" w:lineRule="auto"/>
        <w:jc w:val="both"/>
        <w:rPr>
          <w:rFonts w:ascii="Arial" w:hAnsi="Arial" w:cs="Arial"/>
        </w:rPr>
      </w:pPr>
      <w:r w:rsidRPr="00C564B1">
        <w:rPr>
          <w:rFonts w:ascii="Arial" w:hAnsi="Arial" w:cs="Arial"/>
        </w:rPr>
        <w:lastRenderedPageBreak/>
        <w:t>Tumor moramo odstraniti v zdravo, hkrati pa želimo ohraniti kontinenco za blato. Pri nizko ležečih tumorjih je pomembno, kako blizu aboralnega roba tumorja naredimo anastomozo, da bomo z dovolj veliko verjetnostjo dosegli, da rob izreza mikroskopsko ne bo prizadet. Novejše raziskave so pokazale, da tudi pri bolnikih, pri katerih je bila danka izrezana manj kot 2 cm</w:t>
      </w:r>
      <w:r w:rsidR="00D33973">
        <w:rPr>
          <w:rFonts w:ascii="Arial" w:hAnsi="Arial" w:cs="Arial"/>
        </w:rPr>
        <w:t xml:space="preserve"> pod aboralnim robom tumorja,</w:t>
      </w:r>
      <w:r w:rsidRPr="00C564B1">
        <w:rPr>
          <w:rFonts w:ascii="Arial" w:hAnsi="Arial" w:cs="Arial"/>
        </w:rPr>
        <w:t xml:space="preserve"> ni prišlo do večje umrljivosti in večjega števila lokalnih ponovitev v primerih, ko je bil tumor predoperacijsko že zdravljen z radiokemoterapijo. </w:t>
      </w:r>
    </w:p>
    <w:p w:rsidR="00AF22A1" w:rsidRDefault="00AF22A1" w:rsidP="00AF22A1">
      <w:pPr>
        <w:spacing w:line="360" w:lineRule="auto"/>
        <w:jc w:val="both"/>
        <w:rPr>
          <w:rFonts w:ascii="Arial" w:hAnsi="Arial" w:cs="Arial"/>
        </w:rPr>
      </w:pPr>
      <w:r w:rsidRPr="00C564B1">
        <w:rPr>
          <w:rFonts w:ascii="Arial" w:hAnsi="Arial" w:cs="Arial"/>
        </w:rPr>
        <w:t xml:space="preserve">Če varnostnega roba ni moč doseči, je potrebna Milesova </w:t>
      </w:r>
      <w:r w:rsidRPr="00115833">
        <w:rPr>
          <w:rFonts w:ascii="Arial" w:hAnsi="Arial" w:cs="Arial"/>
          <w:b/>
          <w:u w:val="single"/>
        </w:rPr>
        <w:t>abdominoperinealna</w:t>
      </w:r>
      <w:r w:rsidR="00D33973">
        <w:rPr>
          <w:rFonts w:ascii="Arial" w:hAnsi="Arial" w:cs="Arial"/>
          <w:b/>
          <w:u w:val="single"/>
        </w:rPr>
        <w:t xml:space="preserve"> </w:t>
      </w:r>
      <w:r w:rsidRPr="00115833">
        <w:rPr>
          <w:rFonts w:ascii="Arial" w:hAnsi="Arial" w:cs="Arial"/>
          <w:b/>
          <w:u w:val="single"/>
        </w:rPr>
        <w:t>ekscizija danke</w:t>
      </w:r>
      <w:r w:rsidRPr="00C564B1">
        <w:rPr>
          <w:rFonts w:ascii="Arial" w:hAnsi="Arial" w:cs="Arial"/>
        </w:rPr>
        <w:t>. Proksimalni del sigme uporabimo za oblikovanje stome. TME se ne razlikuje od operacije pri kateri ohranimo kontinenco, le da pri abdominoperinealni</w:t>
      </w:r>
      <w:r w:rsidR="00D33973">
        <w:rPr>
          <w:rFonts w:ascii="Arial" w:hAnsi="Arial" w:cs="Arial"/>
        </w:rPr>
        <w:t xml:space="preserve"> </w:t>
      </w:r>
      <w:r w:rsidRPr="00C564B1">
        <w:rPr>
          <w:rFonts w:ascii="Arial" w:hAnsi="Arial" w:cs="Arial"/>
        </w:rPr>
        <w:t>eksciziji</w:t>
      </w:r>
      <w:r w:rsidR="00A10AB1">
        <w:rPr>
          <w:rFonts w:ascii="Arial" w:hAnsi="Arial" w:cs="Arial"/>
        </w:rPr>
        <w:t xml:space="preserve"> </w:t>
      </w:r>
      <w:r w:rsidRPr="00C564B1">
        <w:rPr>
          <w:rFonts w:ascii="Arial" w:hAnsi="Arial" w:cs="Arial"/>
        </w:rPr>
        <w:t xml:space="preserve">distalnega dela rektuma ne zapremo. </w:t>
      </w:r>
      <w:r w:rsidR="00A10AB1" w:rsidRPr="00C564B1">
        <w:rPr>
          <w:rFonts w:ascii="Arial" w:hAnsi="Arial" w:cs="Arial"/>
        </w:rPr>
        <w:t xml:space="preserve">S cilindrično </w:t>
      </w:r>
      <w:r>
        <w:rPr>
          <w:rFonts w:ascii="Arial" w:hAnsi="Arial" w:cs="Arial"/>
        </w:rPr>
        <w:t>ekstralevatorn</w:t>
      </w:r>
      <w:r w:rsidR="00A10AB1">
        <w:rPr>
          <w:rFonts w:ascii="Arial" w:hAnsi="Arial" w:cs="Arial"/>
        </w:rPr>
        <w:t xml:space="preserve">o </w:t>
      </w:r>
      <w:r w:rsidRPr="00C564B1">
        <w:rPr>
          <w:rFonts w:ascii="Arial" w:hAnsi="Arial" w:cs="Arial"/>
        </w:rPr>
        <w:t>abdominoperinealno</w:t>
      </w:r>
      <w:r w:rsidR="00A10AB1">
        <w:rPr>
          <w:rFonts w:ascii="Arial" w:hAnsi="Arial" w:cs="Arial"/>
        </w:rPr>
        <w:t xml:space="preserve"> </w:t>
      </w:r>
      <w:r w:rsidRPr="00C564B1">
        <w:rPr>
          <w:rFonts w:ascii="Arial" w:hAnsi="Arial" w:cs="Arial"/>
        </w:rPr>
        <w:t>ekscizijo odstranimo več tkiva okoli tumorja, s čimer zmanjšamo možnost prizadetosti oziroma povečamo radialni kirurški rob in zmanjšamo možnost intaoperativne perforacije tumorja, kar prispeva k zm</w:t>
      </w:r>
      <w:r>
        <w:rPr>
          <w:rFonts w:ascii="Arial" w:hAnsi="Arial" w:cs="Arial"/>
        </w:rPr>
        <w:t>anjšanju lokalne ponovitve raka</w:t>
      </w:r>
      <w:r w:rsidRPr="00C564B1">
        <w:rPr>
          <w:rFonts w:ascii="Arial" w:hAnsi="Arial" w:cs="Arial"/>
        </w:rPr>
        <w:t>.</w:t>
      </w:r>
      <w:r>
        <w:rPr>
          <w:rFonts w:ascii="Arial" w:hAnsi="Arial" w:cs="Arial"/>
        </w:rPr>
        <w:t xml:space="preserve"> Slika </w:t>
      </w:r>
      <w:r w:rsidR="000F69DC">
        <w:rPr>
          <w:rFonts w:ascii="Arial" w:hAnsi="Arial" w:cs="Arial"/>
        </w:rPr>
        <w:t>2</w:t>
      </w:r>
      <w:r>
        <w:rPr>
          <w:rFonts w:ascii="Arial" w:hAnsi="Arial" w:cs="Arial"/>
        </w:rPr>
        <w:t>.</w:t>
      </w:r>
    </w:p>
    <w:p w:rsidR="00AF22A1" w:rsidRDefault="00AF22A1" w:rsidP="00AF22A1">
      <w:pPr>
        <w:spacing w:line="360" w:lineRule="auto"/>
        <w:jc w:val="both"/>
        <w:rPr>
          <w:rFonts w:ascii="Arial" w:hAnsi="Arial" w:cs="Arial"/>
        </w:rPr>
      </w:pPr>
      <w:r w:rsidRPr="003F5F20">
        <w:rPr>
          <w:rFonts w:ascii="Arial" w:hAnsi="Arial" w:cs="Arial"/>
          <w:noProof/>
        </w:rPr>
        <w:drawing>
          <wp:inline distT="0" distB="0" distL="0" distR="0">
            <wp:extent cx="1739367" cy="2533652"/>
            <wp:effectExtent l="57150" t="19050" r="13233" b="0"/>
            <wp:docPr id="8" name="Slika 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noChangeArrowheads="1"/>
                    </pic:cNvPicPr>
                  </pic:nvPicPr>
                  <pic:blipFill>
                    <a:blip r:embed="rId7" cstate="print"/>
                    <a:srcRect/>
                    <a:stretch>
                      <a:fillRect/>
                    </a:stretch>
                  </pic:blipFill>
                  <pic:spPr bwMode="auto">
                    <a:xfrm>
                      <a:off x="0" y="0"/>
                      <a:ext cx="1739367" cy="2533652"/>
                    </a:xfrm>
                    <a:prstGeom prst="rect">
                      <a:avLst/>
                    </a:prstGeom>
                    <a:noFill/>
                    <a:ln w="9525">
                      <a:noFill/>
                      <a:miter lim="800000"/>
                      <a:headEnd/>
                      <a:tailEnd/>
                    </a:ln>
                    <a:scene3d>
                      <a:camera prst="orthographicFront">
                        <a:rot lat="0" lon="10800000" rev="0"/>
                      </a:camera>
                      <a:lightRig rig="threePt" dir="t"/>
                    </a:scene3d>
                  </pic:spPr>
                </pic:pic>
              </a:graphicData>
            </a:graphic>
          </wp:inline>
        </w:drawing>
      </w:r>
    </w:p>
    <w:p w:rsidR="00AF22A1" w:rsidRDefault="00AF22A1" w:rsidP="00AF22A1">
      <w:pPr>
        <w:spacing w:line="360" w:lineRule="auto"/>
        <w:jc w:val="both"/>
        <w:rPr>
          <w:rFonts w:ascii="Arial" w:hAnsi="Arial" w:cs="Arial"/>
        </w:rPr>
      </w:pPr>
    </w:p>
    <w:p w:rsidR="00AF22A1" w:rsidRDefault="00AF22A1" w:rsidP="00AF22A1">
      <w:pPr>
        <w:spacing w:line="360" w:lineRule="auto"/>
        <w:jc w:val="both"/>
        <w:rPr>
          <w:rFonts w:ascii="Arial" w:hAnsi="Arial" w:cs="Arial"/>
        </w:rPr>
      </w:pPr>
      <w:r>
        <w:rPr>
          <w:rFonts w:ascii="Arial" w:hAnsi="Arial" w:cs="Arial"/>
        </w:rPr>
        <w:t xml:space="preserve">Slika </w:t>
      </w:r>
      <w:r w:rsidR="000F69DC">
        <w:rPr>
          <w:rFonts w:ascii="Arial" w:hAnsi="Arial" w:cs="Arial"/>
        </w:rPr>
        <w:t>2</w:t>
      </w:r>
      <w:r>
        <w:rPr>
          <w:rFonts w:ascii="Arial" w:hAnsi="Arial" w:cs="Arial"/>
        </w:rPr>
        <w:t>. Cilindrična ekstralevatorna</w:t>
      </w:r>
      <w:r w:rsidR="00A10AB1">
        <w:rPr>
          <w:rFonts w:ascii="Arial" w:hAnsi="Arial" w:cs="Arial"/>
        </w:rPr>
        <w:t xml:space="preserve"> </w:t>
      </w:r>
      <w:r>
        <w:rPr>
          <w:rFonts w:ascii="Arial" w:hAnsi="Arial" w:cs="Arial"/>
        </w:rPr>
        <w:t>ekscizija</w:t>
      </w:r>
      <w:r w:rsidR="00A10AB1">
        <w:rPr>
          <w:rFonts w:ascii="Arial" w:hAnsi="Arial" w:cs="Arial"/>
        </w:rPr>
        <w:t xml:space="preserve"> </w:t>
      </w:r>
      <w:r>
        <w:rPr>
          <w:rFonts w:ascii="Arial" w:hAnsi="Arial" w:cs="Arial"/>
        </w:rPr>
        <w:t>rektuma.</w:t>
      </w:r>
    </w:p>
    <w:p w:rsidR="00AF22A1" w:rsidRPr="00C564B1" w:rsidRDefault="00AF22A1" w:rsidP="00AF22A1">
      <w:pPr>
        <w:spacing w:line="360" w:lineRule="auto"/>
        <w:jc w:val="both"/>
        <w:rPr>
          <w:rFonts w:ascii="Arial" w:hAnsi="Arial" w:cs="Arial"/>
        </w:rPr>
      </w:pPr>
      <w:r w:rsidRPr="001F2B03">
        <w:rPr>
          <w:rFonts w:ascii="Arial" w:hAnsi="Arial" w:cs="Arial"/>
        </w:rPr>
        <w:t>Nujni posegi na debelem črevesu so tisti, katerih opustitev</w:t>
      </w:r>
      <w:r w:rsidR="00A10AB1">
        <w:rPr>
          <w:rFonts w:ascii="Arial" w:hAnsi="Arial" w:cs="Arial"/>
        </w:rPr>
        <w:t xml:space="preserve"> </w:t>
      </w:r>
      <w:r w:rsidRPr="001F2B03">
        <w:rPr>
          <w:rFonts w:ascii="Arial" w:hAnsi="Arial" w:cs="Arial"/>
        </w:rPr>
        <w:t>ogroža bolnikovo življenje oz. bistveno poslabša napoved</w:t>
      </w:r>
      <w:r w:rsidR="00A10AB1">
        <w:rPr>
          <w:rFonts w:ascii="Arial" w:hAnsi="Arial" w:cs="Arial"/>
        </w:rPr>
        <w:t xml:space="preserve"> </w:t>
      </w:r>
      <w:r w:rsidRPr="001F2B03">
        <w:rPr>
          <w:rFonts w:ascii="Arial" w:hAnsi="Arial" w:cs="Arial"/>
        </w:rPr>
        <w:t>izida bolezni. Hitra kirurška oskrba je potrebna pri ileusu,</w:t>
      </w:r>
      <w:r w:rsidR="00A10AB1">
        <w:rPr>
          <w:rFonts w:ascii="Arial" w:hAnsi="Arial" w:cs="Arial"/>
        </w:rPr>
        <w:t xml:space="preserve"> </w:t>
      </w:r>
      <w:r w:rsidRPr="001F2B03">
        <w:rPr>
          <w:rFonts w:ascii="Arial" w:hAnsi="Arial" w:cs="Arial"/>
        </w:rPr>
        <w:t>perforaciji in krvavitvi zaradi raka debelega črevesa. Najpogostejše</w:t>
      </w:r>
      <w:r w:rsidR="00A10AB1">
        <w:rPr>
          <w:rFonts w:ascii="Arial" w:hAnsi="Arial" w:cs="Arial"/>
        </w:rPr>
        <w:t xml:space="preserve"> </w:t>
      </w:r>
      <w:r w:rsidRPr="001F2B03">
        <w:rPr>
          <w:rFonts w:ascii="Arial" w:hAnsi="Arial" w:cs="Arial"/>
        </w:rPr>
        <w:t>so diskontinuitetne</w:t>
      </w:r>
      <w:r w:rsidR="00A10AB1">
        <w:rPr>
          <w:rFonts w:ascii="Arial" w:hAnsi="Arial" w:cs="Arial"/>
        </w:rPr>
        <w:t xml:space="preserve"> </w:t>
      </w:r>
      <w:r w:rsidRPr="001F2B03">
        <w:rPr>
          <w:rFonts w:ascii="Arial" w:hAnsi="Arial" w:cs="Arial"/>
        </w:rPr>
        <w:t>resekcije po Hartmannu, subtotalne</w:t>
      </w:r>
      <w:r w:rsidR="00A10AB1">
        <w:rPr>
          <w:rFonts w:ascii="Arial" w:hAnsi="Arial" w:cs="Arial"/>
        </w:rPr>
        <w:t xml:space="preserve"> </w:t>
      </w:r>
      <w:r w:rsidRPr="001F2B03">
        <w:rPr>
          <w:rFonts w:ascii="Arial" w:hAnsi="Arial" w:cs="Arial"/>
        </w:rPr>
        <w:t>ali totalne kolektomije, ter uni- ali bipolarne stome.</w:t>
      </w:r>
    </w:p>
    <w:p w:rsidR="000B0E5E" w:rsidRDefault="000B0E5E"/>
    <w:p w:rsidR="00AF22A1" w:rsidRDefault="0007343A" w:rsidP="00AF22A1">
      <w:pPr>
        <w:spacing w:line="360" w:lineRule="auto"/>
        <w:jc w:val="both"/>
        <w:rPr>
          <w:rFonts w:ascii="Arial" w:hAnsi="Arial" w:cs="Arial"/>
          <w:b/>
        </w:rPr>
      </w:pPr>
      <w:r>
        <w:rPr>
          <w:rFonts w:ascii="Arial" w:hAnsi="Arial" w:cs="Arial"/>
          <w:b/>
        </w:rPr>
        <w:t>STOME</w:t>
      </w:r>
    </w:p>
    <w:p w:rsidR="00A10AB1" w:rsidRDefault="00A10AB1" w:rsidP="00AF22A1">
      <w:pPr>
        <w:spacing w:line="360" w:lineRule="auto"/>
        <w:jc w:val="both"/>
        <w:rPr>
          <w:rFonts w:ascii="Arial" w:hAnsi="Arial" w:cs="Arial"/>
        </w:rPr>
      </w:pPr>
    </w:p>
    <w:p w:rsidR="00AF22A1" w:rsidRDefault="00AF22A1" w:rsidP="00AF22A1">
      <w:pPr>
        <w:spacing w:line="360" w:lineRule="auto"/>
        <w:jc w:val="both"/>
        <w:rPr>
          <w:rFonts w:ascii="Arial" w:hAnsi="Arial" w:cs="Arial"/>
        </w:rPr>
      </w:pPr>
      <w:r w:rsidRPr="00451EDE">
        <w:rPr>
          <w:rFonts w:ascii="Arial" w:hAnsi="Arial" w:cs="Arial"/>
        </w:rPr>
        <w:t xml:space="preserve">O </w:t>
      </w:r>
      <w:r>
        <w:rPr>
          <w:rFonts w:ascii="Arial" w:hAnsi="Arial" w:cs="Arial"/>
        </w:rPr>
        <w:t xml:space="preserve">črevesni </w:t>
      </w:r>
      <w:r w:rsidRPr="00451EDE">
        <w:rPr>
          <w:rFonts w:ascii="Arial" w:hAnsi="Arial" w:cs="Arial"/>
        </w:rPr>
        <w:t xml:space="preserve">stomi govorimo, kadar je črevo izpeljano skozi trebušno steno. </w:t>
      </w:r>
      <w:r w:rsidRPr="003C5B16">
        <w:rPr>
          <w:rFonts w:ascii="Arial" w:hAnsi="Arial" w:cs="Arial"/>
        </w:rPr>
        <w:t>Stome so lahko začasne ali trajne.</w:t>
      </w:r>
      <w:r w:rsidR="00A10AB1">
        <w:rPr>
          <w:rFonts w:ascii="Arial" w:hAnsi="Arial" w:cs="Arial"/>
        </w:rPr>
        <w:t xml:space="preserve"> </w:t>
      </w:r>
      <w:r w:rsidRPr="003C5B16">
        <w:rPr>
          <w:rFonts w:ascii="Arial" w:hAnsi="Arial" w:cs="Arial"/>
        </w:rPr>
        <w:t>Namen začasne je varovanje in počitek dela črevesa, ki je</w:t>
      </w:r>
      <w:r w:rsidR="00A10AB1">
        <w:rPr>
          <w:rFonts w:ascii="Arial" w:hAnsi="Arial" w:cs="Arial"/>
        </w:rPr>
        <w:t xml:space="preserve"> </w:t>
      </w:r>
      <w:r w:rsidRPr="003C5B16">
        <w:rPr>
          <w:rFonts w:ascii="Arial" w:hAnsi="Arial" w:cs="Arial"/>
        </w:rPr>
        <w:t>bilo operirano (anastomoza po odstranitvi dela črevesa),</w:t>
      </w:r>
      <w:r w:rsidR="00A10AB1">
        <w:rPr>
          <w:rFonts w:ascii="Arial" w:hAnsi="Arial" w:cs="Arial"/>
        </w:rPr>
        <w:t xml:space="preserve"> </w:t>
      </w:r>
      <w:r w:rsidRPr="003C5B16">
        <w:rPr>
          <w:rFonts w:ascii="Arial" w:hAnsi="Arial" w:cs="Arial"/>
        </w:rPr>
        <w:t>lahko pa gre tudi za stomo, ki je narejena v nujnem stanju</w:t>
      </w:r>
      <w:r>
        <w:rPr>
          <w:rFonts w:ascii="Arial" w:hAnsi="Arial" w:cs="Arial"/>
        </w:rPr>
        <w:t xml:space="preserve"> kot razbremenitev črevesa z</w:t>
      </w:r>
      <w:r w:rsidRPr="003C5B16">
        <w:rPr>
          <w:rFonts w:ascii="Arial" w:hAnsi="Arial" w:cs="Arial"/>
        </w:rPr>
        <w:t>ato, da bolnik lahko počaka na dokončno operacijo</w:t>
      </w:r>
      <w:r>
        <w:rPr>
          <w:rFonts w:ascii="Arial" w:hAnsi="Arial" w:cs="Arial"/>
        </w:rPr>
        <w:t>.</w:t>
      </w:r>
      <w:r w:rsidRPr="003C5B16">
        <w:rPr>
          <w:rFonts w:ascii="Arial" w:hAnsi="Arial" w:cs="Arial"/>
        </w:rPr>
        <w:t xml:space="preserve"> Trajne stome so običajno posledica</w:t>
      </w:r>
      <w:r w:rsidR="00A10AB1">
        <w:rPr>
          <w:rFonts w:ascii="Arial" w:hAnsi="Arial" w:cs="Arial"/>
        </w:rPr>
        <w:t xml:space="preserve"> </w:t>
      </w:r>
      <w:r w:rsidRPr="003C5B16">
        <w:rPr>
          <w:rFonts w:ascii="Arial" w:hAnsi="Arial" w:cs="Arial"/>
        </w:rPr>
        <w:t>radikalnega kirurškega posega, lahko pa so napravljene</w:t>
      </w:r>
      <w:r w:rsidR="00A10AB1">
        <w:rPr>
          <w:rFonts w:ascii="Arial" w:hAnsi="Arial" w:cs="Arial"/>
        </w:rPr>
        <w:t xml:space="preserve"> </w:t>
      </w:r>
      <w:r w:rsidRPr="003C5B16">
        <w:rPr>
          <w:rFonts w:ascii="Arial" w:hAnsi="Arial" w:cs="Arial"/>
        </w:rPr>
        <w:t xml:space="preserve">tudi kot </w:t>
      </w:r>
      <w:r>
        <w:rPr>
          <w:rFonts w:ascii="Arial" w:hAnsi="Arial" w:cs="Arial"/>
        </w:rPr>
        <w:t>paliativna</w:t>
      </w:r>
      <w:r w:rsidRPr="003C5B16">
        <w:rPr>
          <w:rFonts w:ascii="Arial" w:hAnsi="Arial" w:cs="Arial"/>
        </w:rPr>
        <w:t xml:space="preserve"> rešitev pri ne</w:t>
      </w:r>
      <w:r>
        <w:rPr>
          <w:rFonts w:ascii="Arial" w:hAnsi="Arial" w:cs="Arial"/>
        </w:rPr>
        <w:t>resektabilnih tumorjih</w:t>
      </w:r>
      <w:r w:rsidRPr="003C5B16">
        <w:rPr>
          <w:rFonts w:ascii="Arial" w:hAnsi="Arial" w:cs="Arial"/>
        </w:rPr>
        <w:t>, bolniku</w:t>
      </w:r>
      <w:r w:rsidR="00A10AB1">
        <w:rPr>
          <w:rFonts w:ascii="Arial" w:hAnsi="Arial" w:cs="Arial"/>
        </w:rPr>
        <w:t xml:space="preserve"> </w:t>
      </w:r>
      <w:r w:rsidRPr="003C5B16">
        <w:rPr>
          <w:rFonts w:ascii="Arial" w:hAnsi="Arial" w:cs="Arial"/>
        </w:rPr>
        <w:t>pa vendarle pomagajo v situaciji, ko ga ogroža zapora črevesa</w:t>
      </w:r>
      <w:r w:rsidR="00A10AB1">
        <w:rPr>
          <w:rFonts w:ascii="Arial" w:hAnsi="Arial" w:cs="Arial"/>
        </w:rPr>
        <w:t xml:space="preserve"> </w:t>
      </w:r>
      <w:r w:rsidRPr="003C5B16">
        <w:rPr>
          <w:rFonts w:ascii="Arial" w:hAnsi="Arial" w:cs="Arial"/>
        </w:rPr>
        <w:t xml:space="preserve">(ileus). </w:t>
      </w:r>
      <w:r w:rsidRPr="00451EDE">
        <w:rPr>
          <w:rFonts w:ascii="Arial" w:hAnsi="Arial" w:cs="Arial"/>
        </w:rPr>
        <w:t xml:space="preserve">Od 25 </w:t>
      </w:r>
      <w:r>
        <w:rPr>
          <w:rFonts w:ascii="Arial" w:hAnsi="Arial" w:cs="Arial"/>
        </w:rPr>
        <w:t>–</w:t>
      </w:r>
      <w:r w:rsidRPr="00451EDE">
        <w:rPr>
          <w:rFonts w:ascii="Arial" w:hAnsi="Arial" w:cs="Arial"/>
        </w:rPr>
        <w:t xml:space="preserve"> 40</w:t>
      </w:r>
      <w:r>
        <w:rPr>
          <w:rFonts w:ascii="Arial" w:hAnsi="Arial" w:cs="Arial"/>
        </w:rPr>
        <w:t>%</w:t>
      </w:r>
      <w:r w:rsidR="00780C1E">
        <w:rPr>
          <w:rFonts w:ascii="Arial" w:hAnsi="Arial" w:cs="Arial"/>
        </w:rPr>
        <w:t xml:space="preserve"> </w:t>
      </w:r>
      <w:r w:rsidRPr="00451EDE">
        <w:rPr>
          <w:rFonts w:ascii="Arial" w:hAnsi="Arial" w:cs="Arial"/>
        </w:rPr>
        <w:t>transver</w:t>
      </w:r>
      <w:r>
        <w:rPr>
          <w:rFonts w:ascii="Arial" w:hAnsi="Arial" w:cs="Arial"/>
        </w:rPr>
        <w:t>z</w:t>
      </w:r>
      <w:r w:rsidRPr="00451EDE">
        <w:rPr>
          <w:rFonts w:ascii="Arial" w:hAnsi="Arial" w:cs="Arial"/>
        </w:rPr>
        <w:t xml:space="preserve">ostom in 40 </w:t>
      </w:r>
      <w:r>
        <w:rPr>
          <w:rFonts w:ascii="Arial" w:hAnsi="Arial" w:cs="Arial"/>
        </w:rPr>
        <w:t>–</w:t>
      </w:r>
      <w:r w:rsidRPr="00451EDE">
        <w:rPr>
          <w:rFonts w:ascii="Arial" w:hAnsi="Arial" w:cs="Arial"/>
        </w:rPr>
        <w:t xml:space="preserve"> 50</w:t>
      </w:r>
      <w:r>
        <w:rPr>
          <w:rFonts w:ascii="Arial" w:hAnsi="Arial" w:cs="Arial"/>
        </w:rPr>
        <w:t>%</w:t>
      </w:r>
      <w:r w:rsidRPr="00451EDE">
        <w:rPr>
          <w:rFonts w:ascii="Arial" w:hAnsi="Arial" w:cs="Arial"/>
        </w:rPr>
        <w:t xml:space="preserve"> kolostom po Hartmannu postane trajnih. </w:t>
      </w:r>
      <w:r>
        <w:rPr>
          <w:rFonts w:ascii="Arial" w:hAnsi="Arial" w:cs="Arial"/>
        </w:rPr>
        <w:t xml:space="preserve">Operacijo po </w:t>
      </w:r>
      <w:r w:rsidRPr="00451EDE">
        <w:rPr>
          <w:rFonts w:ascii="Arial" w:hAnsi="Arial" w:cs="Arial"/>
        </w:rPr>
        <w:t>Hartmann</w:t>
      </w:r>
      <w:r>
        <w:rPr>
          <w:rFonts w:ascii="Arial" w:hAnsi="Arial" w:cs="Arial"/>
        </w:rPr>
        <w:t xml:space="preserve">u s terminalno </w:t>
      </w:r>
      <w:r w:rsidRPr="00451EDE">
        <w:rPr>
          <w:rFonts w:ascii="Arial" w:hAnsi="Arial" w:cs="Arial"/>
        </w:rPr>
        <w:t>kolostomo, ki je narejena zaradi divertikulitisa pogosteje zapremo,</w:t>
      </w:r>
      <w:r>
        <w:rPr>
          <w:rFonts w:ascii="Arial" w:hAnsi="Arial" w:cs="Arial"/>
        </w:rPr>
        <w:t xml:space="preserve"> kot stome narejene zaradi raka</w:t>
      </w:r>
      <w:r w:rsidRPr="00451EDE">
        <w:rPr>
          <w:rFonts w:ascii="Arial" w:hAnsi="Arial" w:cs="Arial"/>
        </w:rPr>
        <w:t xml:space="preserve">. </w:t>
      </w:r>
      <w:r w:rsidRPr="003C5B16">
        <w:rPr>
          <w:rFonts w:ascii="Arial" w:hAnsi="Arial" w:cs="Arial"/>
        </w:rPr>
        <w:t>Zelo važno je, da poznamo delovanje stome, ki je</w:t>
      </w:r>
      <w:r w:rsidR="00780C1E">
        <w:rPr>
          <w:rFonts w:ascii="Arial" w:hAnsi="Arial" w:cs="Arial"/>
        </w:rPr>
        <w:t xml:space="preserve"> </w:t>
      </w:r>
      <w:r w:rsidRPr="003C5B16">
        <w:rPr>
          <w:rFonts w:ascii="Arial" w:hAnsi="Arial" w:cs="Arial"/>
        </w:rPr>
        <w:t xml:space="preserve">lahko </w:t>
      </w:r>
      <w:r w:rsidRPr="009828B0">
        <w:rPr>
          <w:rFonts w:ascii="Arial" w:hAnsi="Arial" w:cs="Arial"/>
          <w:b/>
        </w:rPr>
        <w:t>izločitvena</w:t>
      </w:r>
      <w:r w:rsidRPr="003C5B16">
        <w:rPr>
          <w:rFonts w:ascii="Arial" w:hAnsi="Arial" w:cs="Arial"/>
        </w:rPr>
        <w:t xml:space="preserve"> (vsa črevesna vsebina se izloči v zbiralno</w:t>
      </w:r>
      <w:r w:rsidR="00780C1E">
        <w:rPr>
          <w:rFonts w:ascii="Arial" w:hAnsi="Arial" w:cs="Arial"/>
        </w:rPr>
        <w:t xml:space="preserve"> </w:t>
      </w:r>
      <w:r w:rsidRPr="003C5B16">
        <w:rPr>
          <w:rFonts w:ascii="Arial" w:hAnsi="Arial" w:cs="Arial"/>
        </w:rPr>
        <w:t xml:space="preserve">vrečko) ali pa samo </w:t>
      </w:r>
      <w:r w:rsidRPr="009828B0">
        <w:rPr>
          <w:rFonts w:ascii="Arial" w:hAnsi="Arial" w:cs="Arial"/>
          <w:b/>
        </w:rPr>
        <w:t>razbremenilna</w:t>
      </w:r>
      <w:r w:rsidRPr="003C5B16">
        <w:rPr>
          <w:rFonts w:ascii="Arial" w:hAnsi="Arial" w:cs="Arial"/>
        </w:rPr>
        <w:t>.</w:t>
      </w:r>
      <w:r w:rsidR="00780C1E">
        <w:rPr>
          <w:rFonts w:ascii="Arial" w:hAnsi="Arial" w:cs="Arial"/>
        </w:rPr>
        <w:t xml:space="preserve"> </w:t>
      </w:r>
      <w:r w:rsidRPr="00451EDE">
        <w:rPr>
          <w:rFonts w:ascii="Arial" w:hAnsi="Arial" w:cs="Arial"/>
        </w:rPr>
        <w:t xml:space="preserve">Poznamo </w:t>
      </w:r>
      <w:r w:rsidRPr="00EE0BF4">
        <w:rPr>
          <w:rFonts w:ascii="Arial" w:hAnsi="Arial" w:cs="Arial"/>
          <w:b/>
        </w:rPr>
        <w:t>končne ali terminalne stome</w:t>
      </w:r>
      <w:r w:rsidRPr="00451EDE">
        <w:rPr>
          <w:rFonts w:ascii="Arial" w:hAnsi="Arial" w:cs="Arial"/>
        </w:rPr>
        <w:t xml:space="preserve"> in </w:t>
      </w:r>
      <w:r w:rsidRPr="00EE0BF4">
        <w:rPr>
          <w:rFonts w:ascii="Arial" w:hAnsi="Arial" w:cs="Arial"/>
          <w:b/>
        </w:rPr>
        <w:t>stome na zanki</w:t>
      </w:r>
      <w:r w:rsidRPr="00451EDE">
        <w:rPr>
          <w:rFonts w:ascii="Arial" w:hAnsi="Arial" w:cs="Arial"/>
        </w:rPr>
        <w:t>. Posebna oblika stome je cekostoma</w:t>
      </w:r>
      <w:r>
        <w:rPr>
          <w:rFonts w:ascii="Arial" w:hAnsi="Arial" w:cs="Arial"/>
        </w:rPr>
        <w:t>,</w:t>
      </w:r>
      <w:r w:rsidRPr="00451EDE">
        <w:rPr>
          <w:rFonts w:ascii="Arial" w:hAnsi="Arial" w:cs="Arial"/>
        </w:rPr>
        <w:t xml:space="preserve"> ki jo včasih naredimo za dekompresijo debelega črevesa pri ileusu. </w:t>
      </w:r>
      <w:r w:rsidRPr="003C5B16">
        <w:rPr>
          <w:rFonts w:ascii="Arial" w:hAnsi="Arial" w:cs="Arial"/>
        </w:rPr>
        <w:t>Transverzalna stoma je oblikovana</w:t>
      </w:r>
      <w:r w:rsidR="00780C1E">
        <w:rPr>
          <w:rFonts w:ascii="Arial" w:hAnsi="Arial" w:cs="Arial"/>
        </w:rPr>
        <w:t xml:space="preserve"> </w:t>
      </w:r>
      <w:r w:rsidRPr="003C5B16">
        <w:rPr>
          <w:rFonts w:ascii="Arial" w:hAnsi="Arial" w:cs="Arial"/>
        </w:rPr>
        <w:t>iz prečnega dela širokega črevesa. Če je črevo oblikovano</w:t>
      </w:r>
      <w:r w:rsidR="00780C1E">
        <w:rPr>
          <w:rFonts w:ascii="Arial" w:hAnsi="Arial" w:cs="Arial"/>
        </w:rPr>
        <w:t xml:space="preserve"> </w:t>
      </w:r>
      <w:r w:rsidRPr="003C5B16">
        <w:rPr>
          <w:rFonts w:ascii="Arial" w:hAnsi="Arial" w:cs="Arial"/>
        </w:rPr>
        <w:t>tako, da sta na koži všiti dovodna in odvodna vijuga, gre</w:t>
      </w:r>
      <w:r w:rsidR="000533F1">
        <w:rPr>
          <w:rFonts w:ascii="Arial" w:hAnsi="Arial" w:cs="Arial"/>
        </w:rPr>
        <w:t xml:space="preserve"> </w:t>
      </w:r>
      <w:r w:rsidRPr="003C5B16">
        <w:rPr>
          <w:rFonts w:ascii="Arial" w:hAnsi="Arial" w:cs="Arial"/>
        </w:rPr>
        <w:t xml:space="preserve">za izločitveno stomo, če pa je izpeljana samo stena </w:t>
      </w:r>
      <w:r>
        <w:rPr>
          <w:rFonts w:ascii="Arial" w:hAnsi="Arial" w:cs="Arial"/>
        </w:rPr>
        <w:t xml:space="preserve">debelega </w:t>
      </w:r>
      <w:r w:rsidRPr="003C5B16">
        <w:rPr>
          <w:rFonts w:ascii="Arial" w:hAnsi="Arial" w:cs="Arial"/>
        </w:rPr>
        <w:t xml:space="preserve">črevesa, je funkcija razbremenilna. </w:t>
      </w:r>
      <w:r w:rsidRPr="00451EDE">
        <w:rPr>
          <w:rFonts w:ascii="Arial" w:hAnsi="Arial" w:cs="Arial"/>
        </w:rPr>
        <w:t>Primernejša od transver</w:t>
      </w:r>
      <w:r>
        <w:rPr>
          <w:rFonts w:ascii="Arial" w:hAnsi="Arial" w:cs="Arial"/>
        </w:rPr>
        <w:t>z</w:t>
      </w:r>
      <w:r w:rsidRPr="00451EDE">
        <w:rPr>
          <w:rFonts w:ascii="Arial" w:hAnsi="Arial" w:cs="Arial"/>
        </w:rPr>
        <w:t>ostome je ileostoma, ki jo lažje negujemo in ne prolabira tako pogosto kot transverzostoma. Tudi zapiranje ileostome je lažje od zapiranja transverzostome</w:t>
      </w:r>
      <w:r>
        <w:rPr>
          <w:rFonts w:ascii="Arial" w:hAnsi="Arial" w:cs="Arial"/>
        </w:rPr>
        <w:t xml:space="preserve">. </w:t>
      </w:r>
      <w:r w:rsidRPr="003C5B16">
        <w:rPr>
          <w:rFonts w:ascii="Arial" w:hAnsi="Arial" w:cs="Arial"/>
        </w:rPr>
        <w:t>Končne stome so vedno tudi izločitvene. Lahko pa</w:t>
      </w:r>
      <w:r w:rsidR="00780C1E">
        <w:rPr>
          <w:rFonts w:ascii="Arial" w:hAnsi="Arial" w:cs="Arial"/>
        </w:rPr>
        <w:t xml:space="preserve"> </w:t>
      </w:r>
      <w:r w:rsidRPr="003C5B16">
        <w:rPr>
          <w:rFonts w:ascii="Arial" w:hAnsi="Arial" w:cs="Arial"/>
        </w:rPr>
        <w:t>je taka tudi stoma na vijugi, če je izpeljana kot dvocevna.</w:t>
      </w:r>
      <w:r w:rsidR="00780C1E">
        <w:rPr>
          <w:rFonts w:ascii="Arial" w:hAnsi="Arial" w:cs="Arial"/>
        </w:rPr>
        <w:t xml:space="preserve"> </w:t>
      </w:r>
      <w:r w:rsidRPr="003C5B16">
        <w:rPr>
          <w:rFonts w:ascii="Arial" w:hAnsi="Arial" w:cs="Arial"/>
        </w:rPr>
        <w:t>Kadar je stoma na vijugi narejena le na steni vijuge, ko blato</w:t>
      </w:r>
      <w:r w:rsidR="00780C1E">
        <w:rPr>
          <w:rFonts w:ascii="Arial" w:hAnsi="Arial" w:cs="Arial"/>
        </w:rPr>
        <w:t xml:space="preserve"> </w:t>
      </w:r>
      <w:r w:rsidRPr="003C5B16">
        <w:rPr>
          <w:rFonts w:ascii="Arial" w:hAnsi="Arial" w:cs="Arial"/>
        </w:rPr>
        <w:t>lahko prehaja tudi v odvodno vijugo, je po svoji funkciji razbremenilna.</w:t>
      </w:r>
    </w:p>
    <w:p w:rsidR="00AF22A1" w:rsidRPr="003C5B16" w:rsidRDefault="00AF22A1" w:rsidP="00AF22A1">
      <w:pPr>
        <w:spacing w:line="360" w:lineRule="auto"/>
        <w:jc w:val="both"/>
        <w:rPr>
          <w:rFonts w:ascii="Arial" w:hAnsi="Arial" w:cs="Arial"/>
        </w:rPr>
      </w:pPr>
      <w:r w:rsidRPr="003C5B16">
        <w:rPr>
          <w:rFonts w:ascii="Arial" w:hAnsi="Arial" w:cs="Arial"/>
        </w:rPr>
        <w:t>Oblikovanje stome pride v poštev pri različnih</w:t>
      </w:r>
      <w:r w:rsidR="00780C1E">
        <w:rPr>
          <w:rFonts w:ascii="Arial" w:hAnsi="Arial" w:cs="Arial"/>
        </w:rPr>
        <w:t xml:space="preserve"> </w:t>
      </w:r>
      <w:r w:rsidRPr="003C5B16">
        <w:rPr>
          <w:rFonts w:ascii="Arial" w:hAnsi="Arial" w:cs="Arial"/>
        </w:rPr>
        <w:t>boleznih. Največkrat se za izpeljavo črevesa odločimo pri</w:t>
      </w:r>
      <w:r w:rsidR="00780C1E">
        <w:rPr>
          <w:rFonts w:ascii="Arial" w:hAnsi="Arial" w:cs="Arial"/>
        </w:rPr>
        <w:t xml:space="preserve"> </w:t>
      </w:r>
      <w:r w:rsidRPr="003C5B16">
        <w:rPr>
          <w:rFonts w:ascii="Arial" w:hAnsi="Arial" w:cs="Arial"/>
        </w:rPr>
        <w:t>bolnikih, ki imajo rakave spremembe nizko v danki in kjer</w:t>
      </w:r>
      <w:r w:rsidR="00780C1E">
        <w:rPr>
          <w:rFonts w:ascii="Arial" w:hAnsi="Arial" w:cs="Arial"/>
        </w:rPr>
        <w:t xml:space="preserve"> </w:t>
      </w:r>
      <w:r w:rsidRPr="003C5B16">
        <w:rPr>
          <w:rFonts w:ascii="Arial" w:hAnsi="Arial" w:cs="Arial"/>
        </w:rPr>
        <w:t>je potrebna amputacija</w:t>
      </w:r>
      <w:r>
        <w:rPr>
          <w:rFonts w:ascii="Arial" w:hAnsi="Arial" w:cs="Arial"/>
        </w:rPr>
        <w:t xml:space="preserve"> danke</w:t>
      </w:r>
      <w:r w:rsidRPr="003C5B16">
        <w:rPr>
          <w:rFonts w:ascii="Arial" w:hAnsi="Arial" w:cs="Arial"/>
        </w:rPr>
        <w:t>. Pogosto je radikalna operacija potrebna</w:t>
      </w:r>
      <w:r w:rsidR="00780C1E">
        <w:rPr>
          <w:rFonts w:ascii="Arial" w:hAnsi="Arial" w:cs="Arial"/>
        </w:rPr>
        <w:t xml:space="preserve"> </w:t>
      </w:r>
      <w:r w:rsidRPr="003C5B16">
        <w:rPr>
          <w:rFonts w:ascii="Arial" w:hAnsi="Arial" w:cs="Arial"/>
        </w:rPr>
        <w:t>tudi pri dolgotrajnih kroničnih vnetnih črevesnih</w:t>
      </w:r>
      <w:r w:rsidR="00780C1E">
        <w:rPr>
          <w:rFonts w:ascii="Arial" w:hAnsi="Arial" w:cs="Arial"/>
        </w:rPr>
        <w:t xml:space="preserve"> </w:t>
      </w:r>
      <w:r w:rsidRPr="003C5B16">
        <w:rPr>
          <w:rFonts w:ascii="Arial" w:hAnsi="Arial" w:cs="Arial"/>
        </w:rPr>
        <w:t xml:space="preserve">boleznih (ulcerozni kolitis, Crohnova bolezen in </w:t>
      </w:r>
      <w:r>
        <w:rPr>
          <w:rFonts w:ascii="Arial" w:hAnsi="Arial" w:cs="Arial"/>
        </w:rPr>
        <w:t>familiarna</w:t>
      </w:r>
      <w:r w:rsidR="00780C1E">
        <w:rPr>
          <w:rFonts w:ascii="Arial" w:hAnsi="Arial" w:cs="Arial"/>
        </w:rPr>
        <w:t xml:space="preserve"> </w:t>
      </w:r>
      <w:r w:rsidRPr="003C5B16">
        <w:rPr>
          <w:rFonts w:ascii="Arial" w:hAnsi="Arial" w:cs="Arial"/>
        </w:rPr>
        <w:t>polipoza), pri katerih se odločimo za radikalno operacijo</w:t>
      </w:r>
      <w:r w:rsidR="00780C1E">
        <w:rPr>
          <w:rFonts w:ascii="Arial" w:hAnsi="Arial" w:cs="Arial"/>
        </w:rPr>
        <w:t xml:space="preserve"> </w:t>
      </w:r>
      <w:r w:rsidRPr="003C5B16">
        <w:rPr>
          <w:rFonts w:ascii="Arial" w:hAnsi="Arial" w:cs="Arial"/>
        </w:rPr>
        <w:t>zaradi morebitnih usodnih zapletov ali nevarnosti rakavih</w:t>
      </w:r>
      <w:r w:rsidR="00780C1E">
        <w:rPr>
          <w:rFonts w:ascii="Arial" w:hAnsi="Arial" w:cs="Arial"/>
        </w:rPr>
        <w:t xml:space="preserve"> </w:t>
      </w:r>
      <w:r w:rsidRPr="003C5B16">
        <w:rPr>
          <w:rFonts w:ascii="Arial" w:hAnsi="Arial" w:cs="Arial"/>
        </w:rPr>
        <w:t xml:space="preserve">sprememb. </w:t>
      </w:r>
    </w:p>
    <w:p w:rsidR="00AF22A1" w:rsidRDefault="00AF22A1" w:rsidP="00AF22A1">
      <w:pPr>
        <w:spacing w:line="360" w:lineRule="auto"/>
        <w:jc w:val="both"/>
        <w:rPr>
          <w:rFonts w:ascii="Arial" w:hAnsi="Arial" w:cs="Arial"/>
        </w:rPr>
      </w:pPr>
      <w:r w:rsidRPr="003C5B16">
        <w:rPr>
          <w:rFonts w:ascii="Arial" w:hAnsi="Arial" w:cs="Arial"/>
        </w:rPr>
        <w:t xml:space="preserve">Med </w:t>
      </w:r>
      <w:r>
        <w:rPr>
          <w:rFonts w:ascii="Arial" w:hAnsi="Arial" w:cs="Arial"/>
        </w:rPr>
        <w:t>izpeljave tankega črevesa</w:t>
      </w:r>
      <w:r w:rsidRPr="003C5B16">
        <w:rPr>
          <w:rFonts w:ascii="Arial" w:hAnsi="Arial" w:cs="Arial"/>
        </w:rPr>
        <w:t xml:space="preserve"> sodijo</w:t>
      </w:r>
      <w:r>
        <w:rPr>
          <w:rFonts w:ascii="Arial" w:hAnsi="Arial" w:cs="Arial"/>
        </w:rPr>
        <w:t xml:space="preserve"> tudi </w:t>
      </w:r>
      <w:r w:rsidRPr="003C5B16">
        <w:rPr>
          <w:rFonts w:ascii="Arial" w:hAnsi="Arial" w:cs="Arial"/>
        </w:rPr>
        <w:t>jejunostome in ileostome. Jejunostome so redke, ileostome</w:t>
      </w:r>
      <w:r w:rsidR="00780C1E">
        <w:rPr>
          <w:rFonts w:ascii="Arial" w:hAnsi="Arial" w:cs="Arial"/>
        </w:rPr>
        <w:t xml:space="preserve"> </w:t>
      </w:r>
      <w:r w:rsidRPr="003C5B16">
        <w:rPr>
          <w:rFonts w:ascii="Arial" w:hAnsi="Arial" w:cs="Arial"/>
        </w:rPr>
        <w:t>pa so običajno posledica popolnih kolektomij pri kroničnih</w:t>
      </w:r>
      <w:r w:rsidR="00780C1E">
        <w:rPr>
          <w:rFonts w:ascii="Arial" w:hAnsi="Arial" w:cs="Arial"/>
        </w:rPr>
        <w:t xml:space="preserve"> </w:t>
      </w:r>
      <w:r w:rsidRPr="003C5B16">
        <w:rPr>
          <w:rFonts w:ascii="Arial" w:hAnsi="Arial" w:cs="Arial"/>
        </w:rPr>
        <w:t>vnetnih črevesnih boleznih. Včasih so napravljene tudi začasne,</w:t>
      </w:r>
      <w:r w:rsidR="00780C1E">
        <w:rPr>
          <w:rFonts w:ascii="Arial" w:hAnsi="Arial" w:cs="Arial"/>
        </w:rPr>
        <w:t xml:space="preserve"> </w:t>
      </w:r>
      <w:r w:rsidRPr="003C5B16">
        <w:rPr>
          <w:rFonts w:ascii="Arial" w:hAnsi="Arial" w:cs="Arial"/>
        </w:rPr>
        <w:t>izločitvene ileostome na vijugi kot varovalne stome pri</w:t>
      </w:r>
      <w:r w:rsidR="00780C1E">
        <w:rPr>
          <w:rFonts w:ascii="Arial" w:hAnsi="Arial" w:cs="Arial"/>
        </w:rPr>
        <w:t xml:space="preserve"> </w:t>
      </w:r>
      <w:r w:rsidRPr="003C5B16">
        <w:rPr>
          <w:rFonts w:ascii="Arial" w:hAnsi="Arial" w:cs="Arial"/>
        </w:rPr>
        <w:t>bolj zapletenih posegih na kolonu. Stome tankega črevesa</w:t>
      </w:r>
      <w:r>
        <w:rPr>
          <w:rFonts w:ascii="Arial" w:hAnsi="Arial" w:cs="Arial"/>
        </w:rPr>
        <w:t xml:space="preserve"> so praviloma bolj izbočene</w:t>
      </w:r>
      <w:r w:rsidRPr="003C5B16">
        <w:rPr>
          <w:rFonts w:ascii="Arial" w:hAnsi="Arial" w:cs="Arial"/>
        </w:rPr>
        <w:t>, da kožo čim bolj</w:t>
      </w:r>
      <w:r w:rsidR="00780C1E">
        <w:rPr>
          <w:rFonts w:ascii="Arial" w:hAnsi="Arial" w:cs="Arial"/>
        </w:rPr>
        <w:t xml:space="preserve"> </w:t>
      </w:r>
      <w:r w:rsidRPr="003C5B16">
        <w:rPr>
          <w:rFonts w:ascii="Arial" w:hAnsi="Arial" w:cs="Arial"/>
        </w:rPr>
        <w:t>zavarujemo pred agresivno iztekajočo črevesno vsebino.</w:t>
      </w:r>
      <w:r w:rsidR="00780C1E">
        <w:rPr>
          <w:rFonts w:ascii="Arial" w:hAnsi="Arial" w:cs="Arial"/>
        </w:rPr>
        <w:t xml:space="preserve"> </w:t>
      </w:r>
      <w:r w:rsidRPr="003C5B16">
        <w:rPr>
          <w:rFonts w:ascii="Arial" w:hAnsi="Arial" w:cs="Arial"/>
        </w:rPr>
        <w:t>Najpogostejša stoma pri</w:t>
      </w:r>
      <w:r w:rsidR="00780C1E">
        <w:rPr>
          <w:rFonts w:ascii="Arial" w:hAnsi="Arial" w:cs="Arial"/>
        </w:rPr>
        <w:t xml:space="preserve"> </w:t>
      </w:r>
      <w:r w:rsidRPr="003C5B16">
        <w:rPr>
          <w:rFonts w:ascii="Arial" w:hAnsi="Arial" w:cs="Arial"/>
        </w:rPr>
        <w:t>radikalnih posegih na danki, pri katerih gre za amputacijo</w:t>
      </w:r>
      <w:r w:rsidR="00780C1E">
        <w:rPr>
          <w:rFonts w:ascii="Arial" w:hAnsi="Arial" w:cs="Arial"/>
        </w:rPr>
        <w:t xml:space="preserve"> </w:t>
      </w:r>
      <w:r w:rsidRPr="003C5B16">
        <w:rPr>
          <w:rFonts w:ascii="Arial" w:hAnsi="Arial" w:cs="Arial"/>
        </w:rPr>
        <w:t>končnega dela črevesa, je sigmoidna</w:t>
      </w:r>
      <w:r w:rsidR="00780C1E">
        <w:rPr>
          <w:rFonts w:ascii="Arial" w:hAnsi="Arial" w:cs="Arial"/>
        </w:rPr>
        <w:t xml:space="preserve"> </w:t>
      </w:r>
      <w:r w:rsidRPr="003C5B16">
        <w:rPr>
          <w:rFonts w:ascii="Arial" w:hAnsi="Arial" w:cs="Arial"/>
        </w:rPr>
        <w:t>stoma. V takšnih primerih</w:t>
      </w:r>
      <w:r w:rsidR="00780C1E">
        <w:rPr>
          <w:rFonts w:ascii="Arial" w:hAnsi="Arial" w:cs="Arial"/>
        </w:rPr>
        <w:t xml:space="preserve"> </w:t>
      </w:r>
      <w:r w:rsidRPr="003C5B16">
        <w:rPr>
          <w:rFonts w:ascii="Arial" w:hAnsi="Arial" w:cs="Arial"/>
        </w:rPr>
        <w:t xml:space="preserve">je to trajna, končna stoma. Le redko pa </w:t>
      </w:r>
      <w:r w:rsidRPr="003C5B16">
        <w:rPr>
          <w:rFonts w:ascii="Arial" w:hAnsi="Arial" w:cs="Arial"/>
        </w:rPr>
        <w:lastRenderedPageBreak/>
        <w:t>je stoma izpeljana</w:t>
      </w:r>
      <w:r w:rsidR="00780C1E">
        <w:rPr>
          <w:rFonts w:ascii="Arial" w:hAnsi="Arial" w:cs="Arial"/>
        </w:rPr>
        <w:t xml:space="preserve"> </w:t>
      </w:r>
      <w:r w:rsidRPr="003C5B16">
        <w:rPr>
          <w:rFonts w:ascii="Arial" w:hAnsi="Arial" w:cs="Arial"/>
        </w:rPr>
        <w:t>na vijugi sigme. Takrat je lahko tudi začasna ali pa jo</w:t>
      </w:r>
      <w:r w:rsidR="00780C1E">
        <w:rPr>
          <w:rFonts w:ascii="Arial" w:hAnsi="Arial" w:cs="Arial"/>
        </w:rPr>
        <w:t xml:space="preserve"> </w:t>
      </w:r>
      <w:r w:rsidRPr="003C5B16">
        <w:rPr>
          <w:rFonts w:ascii="Arial" w:hAnsi="Arial" w:cs="Arial"/>
        </w:rPr>
        <w:t xml:space="preserve">napravimo kot </w:t>
      </w:r>
      <w:r>
        <w:rPr>
          <w:rFonts w:ascii="Arial" w:hAnsi="Arial" w:cs="Arial"/>
        </w:rPr>
        <w:t>paliativen</w:t>
      </w:r>
      <w:r w:rsidRPr="003C5B16">
        <w:rPr>
          <w:rFonts w:ascii="Arial" w:hAnsi="Arial" w:cs="Arial"/>
        </w:rPr>
        <w:t xml:space="preserve"> poseg.</w:t>
      </w:r>
    </w:p>
    <w:p w:rsidR="00AF22A1" w:rsidRDefault="00AF22A1" w:rsidP="00AF22A1">
      <w:pPr>
        <w:spacing w:line="360" w:lineRule="auto"/>
        <w:jc w:val="both"/>
        <w:rPr>
          <w:rFonts w:ascii="Arial" w:hAnsi="Arial" w:cs="Arial"/>
        </w:rPr>
      </w:pPr>
    </w:p>
    <w:p w:rsidR="00AF22A1" w:rsidRPr="008B3FBD" w:rsidRDefault="00AF22A1" w:rsidP="00AF22A1">
      <w:pPr>
        <w:spacing w:line="360" w:lineRule="auto"/>
        <w:jc w:val="both"/>
        <w:rPr>
          <w:rFonts w:ascii="Arial" w:hAnsi="Arial" w:cs="Arial"/>
          <w:b/>
        </w:rPr>
      </w:pPr>
      <w:r w:rsidRPr="008B3FBD">
        <w:rPr>
          <w:rFonts w:ascii="Arial" w:hAnsi="Arial" w:cs="Arial"/>
          <w:b/>
        </w:rPr>
        <w:t>Zapleti pri izdelavi stom</w:t>
      </w:r>
    </w:p>
    <w:p w:rsidR="00AF22A1" w:rsidRPr="00451EDE" w:rsidRDefault="00AF22A1" w:rsidP="00AF22A1">
      <w:pPr>
        <w:spacing w:line="360" w:lineRule="auto"/>
        <w:jc w:val="both"/>
        <w:rPr>
          <w:rFonts w:ascii="Arial" w:hAnsi="Arial" w:cs="Arial"/>
        </w:rPr>
      </w:pPr>
    </w:p>
    <w:p w:rsidR="00AF22A1" w:rsidRPr="00451EDE" w:rsidRDefault="00AF22A1" w:rsidP="00AF22A1">
      <w:pPr>
        <w:spacing w:line="360" w:lineRule="auto"/>
        <w:jc w:val="both"/>
        <w:rPr>
          <w:rFonts w:ascii="Arial" w:hAnsi="Arial" w:cs="Arial"/>
        </w:rPr>
      </w:pPr>
      <w:r w:rsidRPr="00451EDE">
        <w:rPr>
          <w:rFonts w:ascii="Arial" w:hAnsi="Arial" w:cs="Arial"/>
        </w:rPr>
        <w:t>Med najpomembnejše kirurške zaplete pri izdelavi stom prištevamo: neprimerno mesto stome, ishemično nekrozo, retrakcijo, stenozo, prolaps, peristomalne fistule, zaporo tankega črevesa, pojav raka na mestu stome, absces ob stomi in napačna izpeljana vijuga. Med zaplete stom spadajo še dermatitis ob stomi, krvavitev iz varic ob stomi in dehidracija. Pri bolnikih s stomo zaradi Crohnove bolezni je več zapletov, medtem ko ni razlike med bolniki, ki so bili operirani zaradi raka ali divertikulitisa. Bolnike s kronični</w:t>
      </w:r>
      <w:r>
        <w:rPr>
          <w:rFonts w:ascii="Arial" w:hAnsi="Arial" w:cs="Arial"/>
        </w:rPr>
        <w:t>mi</w:t>
      </w:r>
      <w:r w:rsidRPr="00451EDE">
        <w:rPr>
          <w:rFonts w:ascii="Arial" w:hAnsi="Arial" w:cs="Arial"/>
        </w:rPr>
        <w:t xml:space="preserve"> zapleti (kila, prolaps, stenoza) je pog</w:t>
      </w:r>
      <w:r>
        <w:rPr>
          <w:rFonts w:ascii="Arial" w:hAnsi="Arial" w:cs="Arial"/>
        </w:rPr>
        <w:t>osto potrebno večkrat operirati.</w:t>
      </w:r>
    </w:p>
    <w:p w:rsidR="0080552A" w:rsidRDefault="0080552A" w:rsidP="00AF22A1">
      <w:pPr>
        <w:spacing w:line="360" w:lineRule="auto"/>
        <w:jc w:val="both"/>
        <w:rPr>
          <w:rFonts w:ascii="Arial" w:hAnsi="Arial" w:cs="Arial"/>
          <w:b/>
        </w:rPr>
      </w:pPr>
    </w:p>
    <w:p w:rsidR="00AF22A1" w:rsidRPr="00686929" w:rsidRDefault="00AF22A1" w:rsidP="00AF22A1">
      <w:pPr>
        <w:spacing w:line="360" w:lineRule="auto"/>
        <w:jc w:val="both"/>
        <w:rPr>
          <w:rFonts w:ascii="Arial" w:hAnsi="Arial" w:cs="Arial"/>
          <w:b/>
        </w:rPr>
      </w:pPr>
      <w:r w:rsidRPr="00686929">
        <w:rPr>
          <w:rFonts w:ascii="Arial" w:hAnsi="Arial" w:cs="Arial"/>
          <w:b/>
        </w:rPr>
        <w:t>Zapleti pri zaprtju stom</w:t>
      </w:r>
    </w:p>
    <w:p w:rsidR="00AF22A1" w:rsidRPr="00451EDE" w:rsidRDefault="00AF22A1" w:rsidP="00AF22A1">
      <w:pPr>
        <w:spacing w:line="360" w:lineRule="auto"/>
        <w:jc w:val="both"/>
        <w:rPr>
          <w:rFonts w:ascii="Arial" w:hAnsi="Arial" w:cs="Arial"/>
        </w:rPr>
      </w:pPr>
    </w:p>
    <w:p w:rsidR="000533F1" w:rsidRDefault="00AF22A1" w:rsidP="00AF22A1">
      <w:pPr>
        <w:spacing w:line="360" w:lineRule="auto"/>
        <w:jc w:val="both"/>
        <w:rPr>
          <w:rFonts w:ascii="Arial" w:hAnsi="Arial" w:cs="Arial"/>
        </w:rPr>
      </w:pPr>
      <w:r w:rsidRPr="00451EDE">
        <w:rPr>
          <w:rFonts w:ascii="Arial" w:hAnsi="Arial" w:cs="Arial"/>
        </w:rPr>
        <w:t>Najprimernejši čas za zaprtje stome je tri mesece po prvi operaciji, ko zarastline v trebušni votlini niso več tako čvrste. Tudi edema trebušne stene in stome ni več. Pred zaprtjem stome moramo pregledati črevo distalno</w:t>
      </w:r>
      <w:r w:rsidR="000533F1">
        <w:rPr>
          <w:rFonts w:ascii="Arial" w:hAnsi="Arial" w:cs="Arial"/>
        </w:rPr>
        <w:t xml:space="preserve"> od stome bodisi s kolonoskopom</w:t>
      </w:r>
      <w:r w:rsidRPr="00451EDE">
        <w:rPr>
          <w:rFonts w:ascii="Arial" w:hAnsi="Arial" w:cs="Arial"/>
        </w:rPr>
        <w:t xml:space="preserve"> ali z rentgensko kontrastno preiskavo, da izključimo iztekanje iz anastomoze, stenozo črev</w:t>
      </w:r>
      <w:r>
        <w:rPr>
          <w:rFonts w:ascii="Arial" w:hAnsi="Arial" w:cs="Arial"/>
        </w:rPr>
        <w:t>esa ali pa sinhroni rak črevesa</w:t>
      </w:r>
      <w:r w:rsidRPr="00451EDE">
        <w:rPr>
          <w:rFonts w:ascii="Arial" w:hAnsi="Arial" w:cs="Arial"/>
        </w:rPr>
        <w:t xml:space="preserve">. </w:t>
      </w:r>
      <w:r w:rsidR="000533F1">
        <w:rPr>
          <w:rFonts w:ascii="Arial" w:hAnsi="Arial" w:cs="Arial"/>
        </w:rPr>
        <w:t>Po zaprtju stome kožo zašijemo situacijsko ali pa z obodnim šivom, da preprečimo vnetje v rani.</w:t>
      </w:r>
    </w:p>
    <w:p w:rsidR="00AF22A1" w:rsidRPr="00451EDE" w:rsidRDefault="00AF22A1" w:rsidP="00AF22A1">
      <w:pPr>
        <w:spacing w:line="360" w:lineRule="auto"/>
        <w:jc w:val="both"/>
        <w:rPr>
          <w:rFonts w:ascii="Arial" w:hAnsi="Arial" w:cs="Arial"/>
        </w:rPr>
      </w:pPr>
      <w:r w:rsidRPr="00451EDE">
        <w:rPr>
          <w:rFonts w:ascii="Arial" w:hAnsi="Arial" w:cs="Arial"/>
        </w:rPr>
        <w:t>Pri rekonstrukciji po Hartmannovi operaciji moramo narediti lapar</w:t>
      </w:r>
      <w:r w:rsidR="000533F1">
        <w:rPr>
          <w:rFonts w:ascii="Arial" w:hAnsi="Arial" w:cs="Arial"/>
        </w:rPr>
        <w:t>o</w:t>
      </w:r>
      <w:r w:rsidRPr="00451EDE">
        <w:rPr>
          <w:rFonts w:ascii="Arial" w:hAnsi="Arial" w:cs="Arial"/>
        </w:rPr>
        <w:t>tomijo, si prikazati distalni del črevesa in nato narediti anastomozo. V mali medenici naredimo anastomozo s cirkularnim</w:t>
      </w:r>
      <w:r w:rsidR="0031397C">
        <w:rPr>
          <w:rFonts w:ascii="Arial" w:hAnsi="Arial" w:cs="Arial"/>
        </w:rPr>
        <w:t xml:space="preserve"> </w:t>
      </w:r>
      <w:r w:rsidRPr="00451EDE">
        <w:rPr>
          <w:rFonts w:ascii="Arial" w:hAnsi="Arial" w:cs="Arial"/>
        </w:rPr>
        <w:t xml:space="preserve">spenjalnikom. Črevo moramo pri operaciji sprostiti, da je anastomoza brez </w:t>
      </w:r>
      <w:r w:rsidR="000533F1">
        <w:rPr>
          <w:rFonts w:ascii="Arial" w:hAnsi="Arial" w:cs="Arial"/>
        </w:rPr>
        <w:t>napetosti</w:t>
      </w:r>
      <w:r w:rsidRPr="00451EDE">
        <w:rPr>
          <w:rFonts w:ascii="Arial" w:hAnsi="Arial" w:cs="Arial"/>
        </w:rPr>
        <w:t>.</w:t>
      </w:r>
    </w:p>
    <w:p w:rsidR="00AF22A1" w:rsidRPr="00451EDE" w:rsidRDefault="00AF22A1" w:rsidP="00485E84">
      <w:pPr>
        <w:spacing w:line="360" w:lineRule="auto"/>
        <w:jc w:val="both"/>
        <w:rPr>
          <w:rFonts w:ascii="Arial" w:hAnsi="Arial" w:cs="Arial"/>
        </w:rPr>
      </w:pPr>
      <w:r w:rsidRPr="00451EDE">
        <w:rPr>
          <w:rFonts w:ascii="Arial" w:hAnsi="Arial" w:cs="Arial"/>
        </w:rPr>
        <w:t>Med zaplete po zap</w:t>
      </w:r>
      <w:r w:rsidR="000533F1">
        <w:rPr>
          <w:rFonts w:ascii="Arial" w:hAnsi="Arial" w:cs="Arial"/>
        </w:rPr>
        <w:t>r</w:t>
      </w:r>
      <w:r w:rsidRPr="00451EDE">
        <w:rPr>
          <w:rFonts w:ascii="Arial" w:hAnsi="Arial" w:cs="Arial"/>
        </w:rPr>
        <w:t>tju</w:t>
      </w:r>
      <w:r w:rsidR="000533F1">
        <w:rPr>
          <w:rFonts w:ascii="Arial" w:hAnsi="Arial" w:cs="Arial"/>
        </w:rPr>
        <w:t xml:space="preserve"> </w:t>
      </w:r>
      <w:r w:rsidRPr="00451EDE">
        <w:rPr>
          <w:rFonts w:ascii="Arial" w:hAnsi="Arial" w:cs="Arial"/>
        </w:rPr>
        <w:t>stome prištevamo vnetje v rani, dehiscence anastomoze, fistule, abscese v trebuhu in peritonitis.</w:t>
      </w:r>
      <w:r w:rsidR="00485E84">
        <w:rPr>
          <w:rFonts w:ascii="Arial" w:hAnsi="Arial" w:cs="Arial"/>
        </w:rPr>
        <w:t xml:space="preserve"> </w:t>
      </w:r>
      <w:r w:rsidRPr="00451EDE">
        <w:rPr>
          <w:rFonts w:ascii="Arial" w:hAnsi="Arial" w:cs="Arial"/>
        </w:rPr>
        <w:t>Pozni zapleti so stenoze na anastomozi, ileus in pooperativna kila.</w:t>
      </w:r>
    </w:p>
    <w:p w:rsidR="00AF22A1" w:rsidRDefault="00AF22A1"/>
    <w:sectPr w:rsidR="00AF22A1" w:rsidSect="00A760B1">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640" w:rsidRDefault="00BA5640" w:rsidP="0031397C">
      <w:pPr>
        <w:spacing w:after="0" w:line="240" w:lineRule="auto"/>
      </w:pPr>
      <w:r>
        <w:separator/>
      </w:r>
    </w:p>
  </w:endnote>
  <w:endnote w:type="continuationSeparator" w:id="0">
    <w:p w:rsidR="00BA5640" w:rsidRDefault="00BA5640" w:rsidP="003139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ＭＳ 明朝">
    <w:charset w:val="4E"/>
    <w:family w:val="auto"/>
    <w:pitch w:val="variable"/>
    <w:sig w:usb0="00000001" w:usb1="08070000" w:usb2="00000010" w:usb3="00000000" w:csb0="00020000"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6189"/>
      <w:docPartObj>
        <w:docPartGallery w:val="Page Numbers (Bottom of Page)"/>
        <w:docPartUnique/>
      </w:docPartObj>
    </w:sdtPr>
    <w:sdtContent>
      <w:p w:rsidR="0096424D" w:rsidRDefault="0060280E">
        <w:pPr>
          <w:pStyle w:val="Noga"/>
          <w:jc w:val="center"/>
        </w:pPr>
        <w:r>
          <w:fldChar w:fldCharType="begin"/>
        </w:r>
        <w:r w:rsidR="0096424D">
          <w:instrText xml:space="preserve"> PAGE   \* MERGEFORMAT </w:instrText>
        </w:r>
        <w:r>
          <w:fldChar w:fldCharType="separate"/>
        </w:r>
        <w:r w:rsidR="00852C6B">
          <w:rPr>
            <w:noProof/>
          </w:rPr>
          <w:t>5</w:t>
        </w:r>
        <w:r>
          <w:rPr>
            <w:noProof/>
          </w:rPr>
          <w:fldChar w:fldCharType="end"/>
        </w:r>
      </w:p>
    </w:sdtContent>
  </w:sdt>
  <w:p w:rsidR="0096424D" w:rsidRDefault="0096424D">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640" w:rsidRDefault="00BA5640" w:rsidP="0031397C">
      <w:pPr>
        <w:spacing w:after="0" w:line="240" w:lineRule="auto"/>
      </w:pPr>
      <w:r>
        <w:separator/>
      </w:r>
    </w:p>
  </w:footnote>
  <w:footnote w:type="continuationSeparator" w:id="0">
    <w:p w:rsidR="00BA5640" w:rsidRDefault="00BA5640" w:rsidP="003139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2183"/>
      <w:docPartObj>
        <w:docPartGallery w:val="Page Numbers (Top of Page)"/>
        <w:docPartUnique/>
      </w:docPartObj>
    </w:sdtPr>
    <w:sdtContent>
      <w:p w:rsidR="0096424D" w:rsidRDefault="0060280E">
        <w:pPr>
          <w:pStyle w:val="Glava"/>
          <w:jc w:val="center"/>
        </w:pPr>
      </w:p>
    </w:sdtContent>
  </w:sdt>
  <w:p w:rsidR="0096424D" w:rsidRDefault="0096424D">
    <w:pPr>
      <w:pStyle w:val="Glava"/>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AF22A1"/>
    <w:rsid w:val="000533F1"/>
    <w:rsid w:val="0007343A"/>
    <w:rsid w:val="00074F7A"/>
    <w:rsid w:val="00080801"/>
    <w:rsid w:val="000B0E5E"/>
    <w:rsid w:val="000F69DC"/>
    <w:rsid w:val="00162321"/>
    <w:rsid w:val="0031397C"/>
    <w:rsid w:val="003B2EF7"/>
    <w:rsid w:val="00485E84"/>
    <w:rsid w:val="0051182F"/>
    <w:rsid w:val="005C6A34"/>
    <w:rsid w:val="0060280E"/>
    <w:rsid w:val="00682FCD"/>
    <w:rsid w:val="00686929"/>
    <w:rsid w:val="007219E8"/>
    <w:rsid w:val="00780C1E"/>
    <w:rsid w:val="007B037B"/>
    <w:rsid w:val="007E6F32"/>
    <w:rsid w:val="0080552A"/>
    <w:rsid w:val="00852C6B"/>
    <w:rsid w:val="008B72BC"/>
    <w:rsid w:val="008C0CBD"/>
    <w:rsid w:val="00957D93"/>
    <w:rsid w:val="0096424D"/>
    <w:rsid w:val="00A10AB1"/>
    <w:rsid w:val="00A34023"/>
    <w:rsid w:val="00A42670"/>
    <w:rsid w:val="00A760B1"/>
    <w:rsid w:val="00AF22A1"/>
    <w:rsid w:val="00B6084F"/>
    <w:rsid w:val="00BA5640"/>
    <w:rsid w:val="00C9559C"/>
    <w:rsid w:val="00D17DA7"/>
    <w:rsid w:val="00D27207"/>
    <w:rsid w:val="00D33973"/>
    <w:rsid w:val="00DB7228"/>
    <w:rsid w:val="00F158C7"/>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F22A1"/>
    <w:rPr>
      <w:rFonts w:eastAsiaTheme="minorEastAsia"/>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3">
    <w:name w:val="Body Text 3"/>
    <w:basedOn w:val="Navaden"/>
    <w:link w:val="Telobesedila3Znak"/>
    <w:rsid w:val="00AF22A1"/>
    <w:pPr>
      <w:spacing w:after="120"/>
    </w:pPr>
    <w:rPr>
      <w:rFonts w:ascii="Calibri" w:eastAsia="Calibri" w:hAnsi="Calibri" w:cs="Times New Roman"/>
      <w:sz w:val="16"/>
      <w:szCs w:val="16"/>
    </w:rPr>
  </w:style>
  <w:style w:type="character" w:customStyle="1" w:styleId="Telobesedila3Znak">
    <w:name w:val="Telo besedila 3 Znak"/>
    <w:basedOn w:val="Privzetapisavaodstavka"/>
    <w:link w:val="Telobesedila3"/>
    <w:rsid w:val="00AF22A1"/>
    <w:rPr>
      <w:rFonts w:ascii="Calibri" w:eastAsia="Calibri" w:hAnsi="Calibri" w:cs="Times New Roman"/>
      <w:sz w:val="16"/>
      <w:szCs w:val="16"/>
      <w:lang w:eastAsia="sl-SI"/>
    </w:rPr>
  </w:style>
  <w:style w:type="paragraph" w:styleId="Besedilooblaka">
    <w:name w:val="Balloon Text"/>
    <w:basedOn w:val="Navaden"/>
    <w:link w:val="BesedilooblakaZnak"/>
    <w:uiPriority w:val="99"/>
    <w:semiHidden/>
    <w:unhideWhenUsed/>
    <w:rsid w:val="00AF22A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F22A1"/>
    <w:rPr>
      <w:rFonts w:ascii="Tahoma" w:eastAsiaTheme="minorEastAsia" w:hAnsi="Tahoma" w:cs="Tahoma"/>
      <w:sz w:val="16"/>
      <w:szCs w:val="16"/>
      <w:lang w:eastAsia="sl-SI"/>
    </w:rPr>
  </w:style>
  <w:style w:type="paragraph" w:styleId="Glava">
    <w:name w:val="header"/>
    <w:basedOn w:val="Navaden"/>
    <w:link w:val="GlavaZnak"/>
    <w:uiPriority w:val="99"/>
    <w:unhideWhenUsed/>
    <w:rsid w:val="0031397C"/>
    <w:pPr>
      <w:tabs>
        <w:tab w:val="center" w:pos="4536"/>
        <w:tab w:val="right" w:pos="9072"/>
      </w:tabs>
      <w:spacing w:after="0" w:line="240" w:lineRule="auto"/>
    </w:pPr>
  </w:style>
  <w:style w:type="character" w:customStyle="1" w:styleId="GlavaZnak">
    <w:name w:val="Glava Znak"/>
    <w:basedOn w:val="Privzetapisavaodstavka"/>
    <w:link w:val="Glava"/>
    <w:uiPriority w:val="99"/>
    <w:rsid w:val="0031397C"/>
    <w:rPr>
      <w:rFonts w:eastAsiaTheme="minorEastAsia"/>
      <w:lang w:eastAsia="sl-SI"/>
    </w:rPr>
  </w:style>
  <w:style w:type="paragraph" w:styleId="Noga">
    <w:name w:val="footer"/>
    <w:basedOn w:val="Navaden"/>
    <w:link w:val="NogaZnak"/>
    <w:uiPriority w:val="99"/>
    <w:unhideWhenUsed/>
    <w:rsid w:val="0031397C"/>
    <w:pPr>
      <w:tabs>
        <w:tab w:val="center" w:pos="4536"/>
        <w:tab w:val="right" w:pos="9072"/>
      </w:tabs>
      <w:spacing w:after="0" w:line="240" w:lineRule="auto"/>
    </w:pPr>
  </w:style>
  <w:style w:type="character" w:customStyle="1" w:styleId="NogaZnak">
    <w:name w:val="Noga Znak"/>
    <w:basedOn w:val="Privzetapisavaodstavka"/>
    <w:link w:val="Noga"/>
    <w:uiPriority w:val="99"/>
    <w:rsid w:val="0031397C"/>
    <w:rPr>
      <w:rFonts w:eastAsiaTheme="minorEastAsia"/>
      <w:lang w:eastAsia="sl-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2A1"/>
    <w:rPr>
      <w:rFonts w:eastAsiaTheme="minorEastAsia"/>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Telobesedila3Znak"/>
    <w:rsid w:val="00AF22A1"/>
    <w:pPr>
      <w:spacing w:after="120"/>
    </w:pPr>
    <w:rPr>
      <w:rFonts w:ascii="Calibri" w:eastAsia="Calibri" w:hAnsi="Calibri" w:cs="Times New Roman"/>
      <w:sz w:val="16"/>
      <w:szCs w:val="16"/>
    </w:rPr>
  </w:style>
  <w:style w:type="character" w:customStyle="1" w:styleId="Telobesedila3Znak">
    <w:name w:val="Telo besedila 3 Znak"/>
    <w:basedOn w:val="DefaultParagraphFont"/>
    <w:link w:val="BodyText3"/>
    <w:rsid w:val="00AF22A1"/>
    <w:rPr>
      <w:rFonts w:ascii="Calibri" w:eastAsia="Calibri" w:hAnsi="Calibri" w:cs="Times New Roman"/>
      <w:sz w:val="16"/>
      <w:szCs w:val="16"/>
      <w:lang w:eastAsia="sl-SI"/>
    </w:rPr>
  </w:style>
  <w:style w:type="paragraph" w:styleId="BalloonText">
    <w:name w:val="Balloon Text"/>
    <w:basedOn w:val="Normal"/>
    <w:link w:val="BesedilooblakaZnak"/>
    <w:uiPriority w:val="99"/>
    <w:semiHidden/>
    <w:unhideWhenUsed/>
    <w:rsid w:val="00AF22A1"/>
    <w:pPr>
      <w:spacing w:after="0" w:line="240" w:lineRule="auto"/>
    </w:pPr>
    <w:rPr>
      <w:rFonts w:ascii="Tahoma" w:hAnsi="Tahoma" w:cs="Tahoma"/>
      <w:sz w:val="16"/>
      <w:szCs w:val="16"/>
    </w:rPr>
  </w:style>
  <w:style w:type="character" w:customStyle="1" w:styleId="BesedilooblakaZnak">
    <w:name w:val="Besedilo oblačka Znak"/>
    <w:basedOn w:val="DefaultParagraphFont"/>
    <w:link w:val="BalloonText"/>
    <w:uiPriority w:val="99"/>
    <w:semiHidden/>
    <w:rsid w:val="00AF22A1"/>
    <w:rPr>
      <w:rFonts w:ascii="Tahoma" w:eastAsiaTheme="minorEastAsia" w:hAnsi="Tahoma" w:cs="Tahoma"/>
      <w:sz w:val="16"/>
      <w:szCs w:val="16"/>
      <w:lang w:eastAsia="sl-SI"/>
    </w:rPr>
  </w:style>
  <w:style w:type="paragraph" w:styleId="Header">
    <w:name w:val="header"/>
    <w:basedOn w:val="Normal"/>
    <w:link w:val="HeaderChar"/>
    <w:uiPriority w:val="99"/>
    <w:unhideWhenUsed/>
    <w:rsid w:val="0031397C"/>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397C"/>
    <w:rPr>
      <w:rFonts w:eastAsiaTheme="minorEastAsia"/>
      <w:lang w:eastAsia="sl-SI"/>
    </w:rPr>
  </w:style>
  <w:style w:type="paragraph" w:styleId="Footer">
    <w:name w:val="footer"/>
    <w:basedOn w:val="Normal"/>
    <w:link w:val="FooterChar"/>
    <w:uiPriority w:val="99"/>
    <w:unhideWhenUsed/>
    <w:rsid w:val="0031397C"/>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397C"/>
    <w:rPr>
      <w:rFonts w:eastAsiaTheme="minorEastAsia"/>
      <w:lang w:eastAsia="sl-SI"/>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wmf"/><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1455</Words>
  <Characters>8294</Characters>
  <Application>Microsoft Office Word</Application>
  <DocSecurity>0</DocSecurity>
  <Lines>69</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mirko</dc:creator>
  <cp:lastModifiedBy>Ilco</cp:lastModifiedBy>
  <cp:revision>2</cp:revision>
  <cp:lastPrinted>2015-05-25T14:47:00Z</cp:lastPrinted>
  <dcterms:created xsi:type="dcterms:W3CDTF">2015-05-25T14:07:00Z</dcterms:created>
  <dcterms:modified xsi:type="dcterms:W3CDTF">2015-05-25T14:07:00Z</dcterms:modified>
</cp:coreProperties>
</file>